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4FA" w:rsidRPr="005166F2" w:rsidRDefault="004A24FA" w:rsidP="004A24FA">
      <w:pPr>
        <w:pStyle w:val="NoSpacing"/>
        <w:jc w:val="center"/>
        <w:rPr>
          <w:rFonts w:ascii="Candara" w:hAnsi="Candara"/>
          <w:b/>
          <w:sz w:val="52"/>
          <w:szCs w:val="52"/>
        </w:rPr>
      </w:pPr>
      <w:r w:rsidRPr="005166F2">
        <w:rPr>
          <w:rFonts w:ascii="Candara" w:hAnsi="Candara"/>
          <w:b/>
          <w:noProof/>
          <w:sz w:val="52"/>
          <w:szCs w:val="52"/>
        </w:rPr>
        <w:drawing>
          <wp:anchor distT="0" distB="0" distL="114300" distR="114300" simplePos="0" relativeHeight="251659264" behindDoc="1" locked="0" layoutInCell="1" allowOverlap="1" wp14:anchorId="3AEBD9DF" wp14:editId="05121463">
            <wp:simplePos x="0" y="0"/>
            <wp:positionH relativeFrom="margin">
              <wp:posOffset>276225</wp:posOffset>
            </wp:positionH>
            <wp:positionV relativeFrom="paragraph">
              <wp:posOffset>9525</wp:posOffset>
            </wp:positionV>
            <wp:extent cx="914400" cy="1028700"/>
            <wp:effectExtent l="0" t="0" r="0" b="0"/>
            <wp:wrapSquare wrapText="bothSides"/>
            <wp:docPr id="8" name="Picture 8" descr="C:\Users\COA\Desktop\Logos\Council_On_Aging_logo_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A\Desktop\Logos\Council_On_Aging_logo_mark.png"/>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6F2">
        <w:rPr>
          <w:rFonts w:ascii="Candara" w:hAnsi="Candara"/>
          <w:b/>
          <w:sz w:val="52"/>
          <w:szCs w:val="52"/>
        </w:rPr>
        <w:t>Council on Aging in Union County</w:t>
      </w:r>
    </w:p>
    <w:p w:rsidR="004A24FA" w:rsidRPr="006E5540" w:rsidRDefault="004A24FA" w:rsidP="004A24FA">
      <w:pPr>
        <w:pStyle w:val="NoSpacing"/>
        <w:jc w:val="center"/>
        <w:rPr>
          <w:rFonts w:ascii="Candara" w:hAnsi="Candara"/>
          <w:b/>
          <w:i/>
          <w:sz w:val="40"/>
          <w:szCs w:val="40"/>
        </w:rPr>
      </w:pPr>
      <w:r w:rsidRPr="006E5540">
        <w:rPr>
          <w:rFonts w:ascii="Candara" w:hAnsi="Candara"/>
          <w:b/>
          <w:i/>
          <w:sz w:val="40"/>
          <w:szCs w:val="40"/>
        </w:rPr>
        <w:t>A nonprofit agency serving seniors</w:t>
      </w:r>
    </w:p>
    <w:p w:rsidR="004A24FA" w:rsidRPr="005166F2" w:rsidRDefault="004A24FA" w:rsidP="004A24FA">
      <w:pPr>
        <w:pStyle w:val="NoSpacing"/>
        <w:jc w:val="center"/>
        <w:rPr>
          <w:rFonts w:ascii="Candara" w:hAnsi="Candara"/>
          <w:sz w:val="28"/>
          <w:szCs w:val="24"/>
        </w:rPr>
      </w:pPr>
      <w:r w:rsidRPr="005166F2">
        <w:rPr>
          <w:rFonts w:ascii="Candara" w:hAnsi="Candara"/>
          <w:sz w:val="28"/>
          <w:szCs w:val="24"/>
        </w:rPr>
        <w:t>1401 Skyway Drive, PO Box 185, Monroe, NC 28111</w:t>
      </w:r>
    </w:p>
    <w:p w:rsidR="004A24FA" w:rsidRDefault="004A24FA" w:rsidP="004A24FA">
      <w:pPr>
        <w:pStyle w:val="NoSpacing"/>
        <w:jc w:val="center"/>
        <w:rPr>
          <w:rFonts w:ascii="Candara" w:eastAsia="Candara" w:hAnsi="Candara"/>
          <w:sz w:val="28"/>
          <w:szCs w:val="24"/>
        </w:rPr>
      </w:pPr>
      <w:r w:rsidRPr="005166F2">
        <w:rPr>
          <w:rFonts w:ascii="Candara" w:eastAsia="Candara" w:hAnsi="Candara"/>
          <w:sz w:val="28"/>
          <w:szCs w:val="24"/>
        </w:rPr>
        <w:t xml:space="preserve">704-292-1797   -   </w:t>
      </w:r>
      <w:r w:rsidRPr="006E5540">
        <w:rPr>
          <w:rFonts w:ascii="Candara" w:hAnsi="Candara"/>
          <w:sz w:val="28"/>
          <w:szCs w:val="24"/>
        </w:rPr>
        <w:t>www.coaunion.org</w:t>
      </w:r>
    </w:p>
    <w:p w:rsidR="004A24FA" w:rsidRPr="005166F2" w:rsidRDefault="004A24FA" w:rsidP="004A24FA">
      <w:pPr>
        <w:pStyle w:val="NoSpacing"/>
        <w:jc w:val="center"/>
        <w:rPr>
          <w:rFonts w:ascii="Candara" w:eastAsia="Candara" w:hAnsi="Candara"/>
          <w:sz w:val="8"/>
          <w:szCs w:val="8"/>
        </w:rPr>
      </w:pPr>
    </w:p>
    <w:p w:rsidR="007D33D1" w:rsidRPr="00C069BC" w:rsidRDefault="004A24FA" w:rsidP="00C069BC">
      <w:pPr>
        <w:pBdr>
          <w:top w:val="single" w:sz="18" w:space="1" w:color="auto"/>
          <w:left w:val="single" w:sz="18" w:space="4" w:color="auto"/>
          <w:bottom w:val="single" w:sz="18" w:space="0" w:color="auto"/>
          <w:right w:val="single" w:sz="18" w:space="4" w:color="auto"/>
        </w:pBdr>
        <w:jc w:val="center"/>
        <w:rPr>
          <w:rFonts w:ascii="Candara" w:hAnsi="Candara"/>
          <w:b/>
          <w:sz w:val="36"/>
        </w:rPr>
      </w:pPr>
      <w:r w:rsidRPr="00286110">
        <w:rPr>
          <w:rFonts w:ascii="Candara" w:hAnsi="Candara"/>
          <w:b/>
          <w:sz w:val="36"/>
        </w:rPr>
        <w:t>Senior Voice New</w:t>
      </w:r>
      <w:r w:rsidR="00C069BC">
        <w:rPr>
          <w:rFonts w:ascii="Candara" w:hAnsi="Candara"/>
          <w:b/>
          <w:sz w:val="36"/>
        </w:rPr>
        <w:t>sletter: April, May, &amp; June 2019</w:t>
      </w:r>
    </w:p>
    <w:p w:rsidR="007C5250" w:rsidRPr="00D2390B" w:rsidRDefault="007C5250" w:rsidP="007C5250">
      <w:pPr>
        <w:pStyle w:val="NoSpacing"/>
        <w:jc w:val="center"/>
        <w:rPr>
          <w:rFonts w:ascii="Tahoma" w:hAnsi="Tahoma" w:cs="Tahoma"/>
          <w:b/>
          <w:sz w:val="24"/>
        </w:rPr>
      </w:pPr>
      <w:r w:rsidRPr="00D2390B">
        <w:rPr>
          <w:rFonts w:ascii="Tahoma" w:hAnsi="Tahoma" w:cs="Tahoma"/>
          <w:b/>
          <w:sz w:val="24"/>
        </w:rPr>
        <w:t>Living Healthy with Chronic Pain Workshop</w:t>
      </w:r>
    </w:p>
    <w:p w:rsidR="009645AC" w:rsidRDefault="007C5250" w:rsidP="009645AC">
      <w:pPr>
        <w:pStyle w:val="NoSpacing"/>
        <w:jc w:val="both"/>
        <w:rPr>
          <w:rFonts w:ascii="Tahoma" w:hAnsi="Tahoma" w:cs="Tahoma"/>
          <w:sz w:val="24"/>
        </w:rPr>
      </w:pPr>
      <w:r w:rsidRPr="00D2390B">
        <w:rPr>
          <w:rFonts w:ascii="Tahoma" w:hAnsi="Tahoma" w:cs="Tahoma"/>
          <w:sz w:val="24"/>
        </w:rPr>
        <w:t xml:space="preserve">Council on Aging is offering a free workshop held once a week for six weeks to help you better manage your </w:t>
      </w:r>
      <w:r>
        <w:rPr>
          <w:rFonts w:ascii="Tahoma" w:hAnsi="Tahoma" w:cs="Tahoma"/>
          <w:sz w:val="24"/>
        </w:rPr>
        <w:t>chronic pain</w:t>
      </w:r>
      <w:r w:rsidRPr="00D2390B">
        <w:rPr>
          <w:rFonts w:ascii="Tahoma" w:hAnsi="Tahoma" w:cs="Tahoma"/>
          <w:sz w:val="24"/>
        </w:rPr>
        <w:t xml:space="preserve"> and the symptoms related to living with chronic pain. </w:t>
      </w:r>
      <w:r w:rsidRPr="00D2390B">
        <w:rPr>
          <w:rFonts w:ascii="Tahoma" w:hAnsi="Tahoma" w:cs="Tahoma"/>
          <w:sz w:val="24"/>
          <w:szCs w:val="24"/>
        </w:rPr>
        <w:t>The class is structured to give you techniques to deal with difficulties such as frustration, fatigue, isolation, and poor sleep. This includes appropriate exercises, use of medications, tips on how to communicate with friends and family regarding your pain, nutrition tips, etc.</w:t>
      </w:r>
      <w:r w:rsidRPr="00D2390B">
        <w:rPr>
          <w:rFonts w:ascii="Tahoma" w:hAnsi="Tahoma" w:cs="Tahoma"/>
          <w:b/>
          <w:sz w:val="24"/>
          <w:szCs w:val="24"/>
        </w:rPr>
        <w:t xml:space="preserve"> </w:t>
      </w:r>
      <w:r w:rsidRPr="00D2390B">
        <w:rPr>
          <w:rFonts w:ascii="Tahoma" w:hAnsi="Tahoma" w:cs="Tahoma"/>
          <w:sz w:val="24"/>
        </w:rPr>
        <w:t xml:space="preserve"> To register, call </w:t>
      </w:r>
      <w:r>
        <w:rPr>
          <w:rFonts w:ascii="Tahoma" w:hAnsi="Tahoma" w:cs="Tahoma"/>
          <w:b/>
          <w:sz w:val="24"/>
        </w:rPr>
        <w:t>(7</w:t>
      </w:r>
      <w:r w:rsidRPr="00D2390B">
        <w:rPr>
          <w:rFonts w:ascii="Tahoma" w:hAnsi="Tahoma" w:cs="Tahoma"/>
          <w:b/>
          <w:sz w:val="24"/>
        </w:rPr>
        <w:t>04</w:t>
      </w:r>
      <w:r>
        <w:rPr>
          <w:rFonts w:ascii="Tahoma" w:hAnsi="Tahoma" w:cs="Tahoma"/>
          <w:b/>
          <w:sz w:val="24"/>
        </w:rPr>
        <w:t>)</w:t>
      </w:r>
      <w:r w:rsidRPr="00D2390B">
        <w:rPr>
          <w:rFonts w:ascii="Tahoma" w:hAnsi="Tahoma" w:cs="Tahoma"/>
          <w:b/>
          <w:sz w:val="24"/>
        </w:rPr>
        <w:t>-292-1797</w:t>
      </w:r>
      <w:r w:rsidRPr="00D2390B">
        <w:rPr>
          <w:rFonts w:ascii="Tahoma" w:hAnsi="Tahoma" w:cs="Tahoma"/>
          <w:sz w:val="24"/>
        </w:rPr>
        <w:t xml:space="preserve">.  </w:t>
      </w:r>
    </w:p>
    <w:p w:rsidR="009645AC" w:rsidRPr="009645AC" w:rsidRDefault="009645AC" w:rsidP="009645AC">
      <w:pPr>
        <w:pStyle w:val="NoSpacing"/>
        <w:jc w:val="both"/>
        <w:rPr>
          <w:rFonts w:ascii="Tahoma" w:hAnsi="Tahoma" w:cs="Tahoma"/>
          <w:sz w:val="12"/>
          <w:szCs w:val="12"/>
        </w:rPr>
      </w:pPr>
    </w:p>
    <w:p w:rsidR="007C5250" w:rsidRPr="008F5F24" w:rsidRDefault="007C5250" w:rsidP="007C5250">
      <w:pPr>
        <w:pStyle w:val="NoSpacing"/>
        <w:jc w:val="center"/>
        <w:rPr>
          <w:rFonts w:ascii="Tahoma" w:hAnsi="Tahoma" w:cs="Tahoma"/>
          <w:b/>
          <w:sz w:val="24"/>
        </w:rPr>
      </w:pPr>
      <w:r w:rsidRPr="008F5F24">
        <w:rPr>
          <w:rFonts w:ascii="Tahoma" w:hAnsi="Tahoma" w:cs="Tahoma"/>
          <w:b/>
          <w:sz w:val="24"/>
        </w:rPr>
        <w:t>Family Caregiver Support Group</w:t>
      </w:r>
    </w:p>
    <w:p w:rsidR="007C5250" w:rsidRPr="007C5250" w:rsidRDefault="007C5250" w:rsidP="007C5250">
      <w:pPr>
        <w:pStyle w:val="NoSpacing"/>
        <w:jc w:val="both"/>
        <w:rPr>
          <w:rFonts w:ascii="Tahoma" w:hAnsi="Tahoma" w:cs="Tahoma"/>
          <w:sz w:val="24"/>
        </w:rPr>
      </w:pPr>
      <w:r w:rsidRPr="00F62064">
        <w:rPr>
          <w:rFonts w:ascii="Tahoma" w:hAnsi="Tahoma" w:cs="Tahoma"/>
          <w:sz w:val="24"/>
        </w:rPr>
        <w:t xml:space="preserve">Family Caregivers seldom take the time, or find a place, to talk about their own needs—especially when their loved one has been diagnosed with dementia or other long term illnesses. Isolation is not the answer! Come share what you are experiencing, find encouragement, and hope from others at our new support group meeting on the first Friday of each month from 1:30-3pm. These meetings will be held at Council on Aging’s Next Door Group Respite located adjacent to our office.  Please call </w:t>
      </w:r>
      <w:r>
        <w:rPr>
          <w:rFonts w:ascii="Tahoma" w:hAnsi="Tahoma" w:cs="Tahoma"/>
          <w:b/>
          <w:sz w:val="24"/>
        </w:rPr>
        <w:t>(7</w:t>
      </w:r>
      <w:r w:rsidRPr="00F62064">
        <w:rPr>
          <w:rFonts w:ascii="Tahoma" w:hAnsi="Tahoma" w:cs="Tahoma"/>
          <w:b/>
          <w:sz w:val="24"/>
        </w:rPr>
        <w:t>04</w:t>
      </w:r>
      <w:r>
        <w:rPr>
          <w:rFonts w:ascii="Tahoma" w:hAnsi="Tahoma" w:cs="Tahoma"/>
          <w:b/>
          <w:sz w:val="24"/>
        </w:rPr>
        <w:t>)</w:t>
      </w:r>
      <w:r w:rsidRPr="00F62064">
        <w:rPr>
          <w:rFonts w:ascii="Tahoma" w:hAnsi="Tahoma" w:cs="Tahoma"/>
          <w:b/>
          <w:sz w:val="24"/>
        </w:rPr>
        <w:t>-292-1797</w:t>
      </w:r>
      <w:r w:rsidRPr="00F62064">
        <w:rPr>
          <w:rFonts w:ascii="Tahoma" w:hAnsi="Tahoma" w:cs="Tahoma"/>
          <w:sz w:val="24"/>
        </w:rPr>
        <w:t xml:space="preserve"> if you are interested in attending.</w:t>
      </w:r>
    </w:p>
    <w:p w:rsidR="009645AC" w:rsidRPr="009645AC" w:rsidRDefault="009645AC" w:rsidP="009645AC">
      <w:pPr>
        <w:pStyle w:val="NoSpacing"/>
        <w:rPr>
          <w:rFonts w:ascii="Tahoma" w:hAnsi="Tahoma" w:cs="Tahoma"/>
          <w:b/>
          <w:sz w:val="12"/>
          <w:szCs w:val="12"/>
        </w:rPr>
      </w:pPr>
    </w:p>
    <w:p w:rsidR="007C5250" w:rsidRDefault="007C5250" w:rsidP="007C5250">
      <w:pPr>
        <w:pStyle w:val="NoSpacing"/>
        <w:jc w:val="center"/>
        <w:rPr>
          <w:rFonts w:ascii="Tahoma" w:hAnsi="Tahoma" w:cs="Tahoma"/>
          <w:b/>
          <w:sz w:val="24"/>
        </w:rPr>
      </w:pPr>
      <w:r>
        <w:rPr>
          <w:rFonts w:ascii="Tahoma" w:hAnsi="Tahoma" w:cs="Tahoma"/>
          <w:b/>
          <w:sz w:val="24"/>
        </w:rPr>
        <w:t xml:space="preserve">Do you qualify for Extra Help with your Prescription Drugs? </w:t>
      </w:r>
    </w:p>
    <w:p w:rsidR="007C5250" w:rsidRPr="007C5250" w:rsidRDefault="007C5250" w:rsidP="007C5250">
      <w:pPr>
        <w:pStyle w:val="NoSpacing"/>
        <w:jc w:val="both"/>
        <w:rPr>
          <w:rFonts w:ascii="Tahoma" w:hAnsi="Tahoma" w:cs="Tahoma"/>
          <w:sz w:val="24"/>
          <w:szCs w:val="24"/>
        </w:rPr>
      </w:pPr>
      <w:r>
        <w:rPr>
          <w:rFonts w:ascii="Tahoma" w:hAnsi="Tahoma" w:cs="Tahoma"/>
          <w:sz w:val="24"/>
          <w:szCs w:val="24"/>
        </w:rPr>
        <w:t>Low-Income Subsidy (LIS), or simply “</w:t>
      </w:r>
      <w:r w:rsidRPr="00DF7EA5">
        <w:rPr>
          <w:rFonts w:ascii="Tahoma" w:hAnsi="Tahoma" w:cs="Tahoma"/>
          <w:sz w:val="24"/>
          <w:szCs w:val="24"/>
        </w:rPr>
        <w:t>Extra Help</w:t>
      </w:r>
      <w:r>
        <w:rPr>
          <w:rFonts w:ascii="Tahoma" w:hAnsi="Tahoma" w:cs="Tahoma"/>
          <w:sz w:val="24"/>
          <w:szCs w:val="24"/>
        </w:rPr>
        <w:t>,”</w:t>
      </w:r>
      <w:r w:rsidRPr="00DF7EA5">
        <w:rPr>
          <w:rFonts w:ascii="Tahoma" w:hAnsi="Tahoma" w:cs="Tahoma"/>
          <w:sz w:val="24"/>
          <w:szCs w:val="24"/>
        </w:rPr>
        <w:t xml:space="preserve"> is a </w:t>
      </w:r>
      <w:r>
        <w:rPr>
          <w:rFonts w:ascii="Tahoma" w:hAnsi="Tahoma" w:cs="Tahoma"/>
          <w:sz w:val="24"/>
          <w:szCs w:val="24"/>
        </w:rPr>
        <w:t>program through the Social Security Administration</w:t>
      </w:r>
      <w:r w:rsidRPr="00DF7EA5">
        <w:rPr>
          <w:rFonts w:ascii="Tahoma" w:hAnsi="Tahoma" w:cs="Tahoma"/>
          <w:sz w:val="24"/>
          <w:szCs w:val="24"/>
        </w:rPr>
        <w:t xml:space="preserve"> that helps reduce </w:t>
      </w:r>
      <w:r>
        <w:rPr>
          <w:rFonts w:ascii="Tahoma" w:hAnsi="Tahoma" w:cs="Tahoma"/>
          <w:sz w:val="24"/>
          <w:szCs w:val="24"/>
        </w:rPr>
        <w:t>prescription drug costs</w:t>
      </w:r>
      <w:r w:rsidRPr="00DF7EA5">
        <w:rPr>
          <w:rFonts w:ascii="Tahoma" w:hAnsi="Tahoma" w:cs="Tahoma"/>
          <w:sz w:val="24"/>
          <w:szCs w:val="24"/>
        </w:rPr>
        <w:t>. The income limit for an individual to receiv</w:t>
      </w:r>
      <w:r>
        <w:rPr>
          <w:rFonts w:ascii="Tahoma" w:hAnsi="Tahoma" w:cs="Tahoma"/>
          <w:sz w:val="24"/>
          <w:szCs w:val="24"/>
        </w:rPr>
        <w:t xml:space="preserve">e Extra Help is $1,581 a </w:t>
      </w:r>
      <w:r w:rsidRPr="00DF7EA5">
        <w:rPr>
          <w:rFonts w:ascii="Tahoma" w:hAnsi="Tahoma" w:cs="Tahoma"/>
          <w:sz w:val="24"/>
          <w:szCs w:val="24"/>
        </w:rPr>
        <w:t>month or less, and for mar</w:t>
      </w:r>
      <w:r>
        <w:rPr>
          <w:rFonts w:ascii="Tahoma" w:hAnsi="Tahoma" w:cs="Tahoma"/>
          <w:sz w:val="24"/>
          <w:szCs w:val="24"/>
        </w:rPr>
        <w:t>ried couples, an income of $2,134</w:t>
      </w:r>
      <w:r w:rsidRPr="00DF7EA5">
        <w:rPr>
          <w:rFonts w:ascii="Tahoma" w:hAnsi="Tahoma" w:cs="Tahoma"/>
          <w:sz w:val="24"/>
          <w:szCs w:val="24"/>
        </w:rPr>
        <w:t xml:space="preserve"> a month or less. If you believe you may qualify for Extra Help </w:t>
      </w:r>
      <w:r>
        <w:rPr>
          <w:rFonts w:ascii="Tahoma" w:hAnsi="Tahoma" w:cs="Tahoma"/>
          <w:sz w:val="24"/>
          <w:szCs w:val="24"/>
        </w:rPr>
        <w:t>call Council on Aging a</w:t>
      </w:r>
      <w:r w:rsidRPr="00DF7EA5">
        <w:rPr>
          <w:rFonts w:ascii="Tahoma" w:hAnsi="Tahoma" w:cs="Tahoma"/>
          <w:sz w:val="24"/>
          <w:szCs w:val="24"/>
        </w:rPr>
        <w:t xml:space="preserve">nd a SHIIP counselor </w:t>
      </w:r>
      <w:r>
        <w:rPr>
          <w:rFonts w:ascii="Tahoma" w:hAnsi="Tahoma" w:cs="Tahoma"/>
          <w:sz w:val="24"/>
          <w:szCs w:val="24"/>
        </w:rPr>
        <w:t>can</w:t>
      </w:r>
      <w:r w:rsidRPr="00DF7EA5">
        <w:rPr>
          <w:rFonts w:ascii="Tahoma" w:hAnsi="Tahoma" w:cs="Tahoma"/>
          <w:sz w:val="24"/>
          <w:szCs w:val="24"/>
        </w:rPr>
        <w:t xml:space="preserve"> help you apply for this program.</w:t>
      </w:r>
    </w:p>
    <w:p w:rsidR="009645AC" w:rsidRPr="009645AC" w:rsidRDefault="009645AC" w:rsidP="009645AC">
      <w:pPr>
        <w:pStyle w:val="NoSpacing"/>
        <w:rPr>
          <w:rFonts w:ascii="Tahoma" w:hAnsi="Tahoma" w:cs="Tahoma"/>
          <w:b/>
          <w:sz w:val="12"/>
          <w:szCs w:val="12"/>
        </w:rPr>
      </w:pPr>
    </w:p>
    <w:p w:rsidR="007C5250" w:rsidRPr="00F62064" w:rsidRDefault="007C5250" w:rsidP="007C5250">
      <w:pPr>
        <w:pStyle w:val="NoSpacing"/>
        <w:jc w:val="center"/>
        <w:rPr>
          <w:rFonts w:ascii="Tahoma" w:hAnsi="Tahoma" w:cs="Tahoma"/>
          <w:b/>
          <w:sz w:val="24"/>
          <w:szCs w:val="24"/>
        </w:rPr>
      </w:pPr>
      <w:r w:rsidRPr="00F62064">
        <w:rPr>
          <w:rFonts w:ascii="Tahoma" w:hAnsi="Tahoma" w:cs="Tahoma"/>
          <w:b/>
          <w:sz w:val="24"/>
          <w:szCs w:val="24"/>
        </w:rPr>
        <w:t>Equipment Donations Always Appreciated</w:t>
      </w:r>
    </w:p>
    <w:p w:rsidR="007C5250" w:rsidRPr="007C5250" w:rsidRDefault="007C5250" w:rsidP="007C5250">
      <w:pPr>
        <w:pStyle w:val="NoSpacing"/>
        <w:jc w:val="both"/>
        <w:rPr>
          <w:rFonts w:ascii="Tahoma" w:hAnsi="Tahoma" w:cs="Tahoma"/>
          <w:sz w:val="24"/>
          <w:szCs w:val="24"/>
        </w:rPr>
      </w:pPr>
      <w:r w:rsidRPr="00F62064">
        <w:rPr>
          <w:rFonts w:ascii="Tahoma" w:hAnsi="Tahoma" w:cs="Tahoma"/>
          <w:sz w:val="24"/>
          <w:szCs w:val="24"/>
        </w:rPr>
        <w:t xml:space="preserve">We accept donated equipment such as wheelchairs, transfer chairs, shower chairs, walkers, rollators, bed-side commodes, canes, raised toilet seats, etc., to give to those in need.  We also accept and distribute disposable briefs and bed pads. If you need any equipment or supplies or have any to donate, call </w:t>
      </w:r>
      <w:r>
        <w:rPr>
          <w:rFonts w:ascii="Tahoma" w:hAnsi="Tahoma" w:cs="Tahoma"/>
          <w:b/>
          <w:sz w:val="24"/>
          <w:szCs w:val="24"/>
        </w:rPr>
        <w:t>(7</w:t>
      </w:r>
      <w:r w:rsidRPr="004F31E3">
        <w:rPr>
          <w:rFonts w:ascii="Tahoma" w:hAnsi="Tahoma" w:cs="Tahoma"/>
          <w:b/>
          <w:sz w:val="24"/>
          <w:szCs w:val="24"/>
        </w:rPr>
        <w:t>04</w:t>
      </w:r>
      <w:r>
        <w:rPr>
          <w:rFonts w:ascii="Tahoma" w:hAnsi="Tahoma" w:cs="Tahoma"/>
          <w:b/>
          <w:sz w:val="24"/>
          <w:szCs w:val="24"/>
        </w:rPr>
        <w:t>)</w:t>
      </w:r>
      <w:r w:rsidRPr="004F31E3">
        <w:rPr>
          <w:rFonts w:ascii="Tahoma" w:hAnsi="Tahoma" w:cs="Tahoma"/>
          <w:b/>
          <w:sz w:val="24"/>
          <w:szCs w:val="24"/>
        </w:rPr>
        <w:t>-292-1797</w:t>
      </w:r>
      <w:r w:rsidRPr="00F62064">
        <w:rPr>
          <w:rFonts w:ascii="Tahoma" w:hAnsi="Tahoma" w:cs="Tahoma"/>
          <w:sz w:val="24"/>
          <w:szCs w:val="24"/>
        </w:rPr>
        <w:t>.</w:t>
      </w:r>
    </w:p>
    <w:p w:rsidR="009645AC" w:rsidRPr="009645AC" w:rsidRDefault="009645AC" w:rsidP="009645AC">
      <w:pPr>
        <w:pStyle w:val="NoSpacing"/>
        <w:rPr>
          <w:rFonts w:ascii="Tahoma" w:hAnsi="Tahoma" w:cs="Tahoma"/>
          <w:b/>
          <w:sz w:val="12"/>
          <w:szCs w:val="12"/>
        </w:rPr>
      </w:pPr>
    </w:p>
    <w:p w:rsidR="007C5250" w:rsidRPr="00D61FEA" w:rsidRDefault="007C5250" w:rsidP="007C5250">
      <w:pPr>
        <w:pStyle w:val="NoSpacing"/>
        <w:jc w:val="center"/>
        <w:rPr>
          <w:rFonts w:ascii="Tahoma" w:hAnsi="Tahoma" w:cs="Tahoma"/>
          <w:b/>
          <w:sz w:val="24"/>
        </w:rPr>
      </w:pPr>
      <w:r w:rsidRPr="00D61FEA">
        <w:rPr>
          <w:rFonts w:ascii="Tahoma" w:hAnsi="Tahoma" w:cs="Tahoma"/>
          <w:b/>
          <w:sz w:val="24"/>
        </w:rPr>
        <w:t>Next Door Group Respite Donations Needed</w:t>
      </w:r>
    </w:p>
    <w:p w:rsidR="008F5F24" w:rsidRPr="007C5250" w:rsidRDefault="007C5250" w:rsidP="007C5250">
      <w:pPr>
        <w:pStyle w:val="NoSpacing"/>
        <w:jc w:val="both"/>
        <w:rPr>
          <w:rFonts w:ascii="Tahoma" w:hAnsi="Tahoma" w:cs="Tahoma"/>
          <w:sz w:val="24"/>
        </w:rPr>
      </w:pPr>
      <w:r>
        <w:rPr>
          <w:rFonts w:ascii="Tahoma" w:hAnsi="Tahoma" w:cs="Tahoma"/>
          <w:sz w:val="24"/>
        </w:rPr>
        <w:t xml:space="preserve">Our Next Door group respite program is designed for individuals with memory loss to socialize with other community seniors who also have memory loss, while giving their caregivers respite time. We have compiled a “Wish List” of items needed for the Next Door program such as cleaning supplies, paper products, art supplies, and group activities. For a more detailed list of items you can donate to the program, please call </w:t>
      </w:r>
      <w:r w:rsidRPr="004F31E3">
        <w:rPr>
          <w:rFonts w:ascii="Tahoma" w:hAnsi="Tahoma" w:cs="Tahoma"/>
          <w:b/>
          <w:sz w:val="24"/>
        </w:rPr>
        <w:t>(704)-292-1797</w:t>
      </w:r>
      <w:r>
        <w:rPr>
          <w:rFonts w:ascii="Tahoma" w:hAnsi="Tahoma" w:cs="Tahoma"/>
          <w:sz w:val="24"/>
        </w:rPr>
        <w:t xml:space="preserve">. </w:t>
      </w:r>
    </w:p>
    <w:p w:rsidR="009645AC" w:rsidRPr="009645AC" w:rsidRDefault="009645AC" w:rsidP="009645AC">
      <w:pPr>
        <w:pStyle w:val="NoSpacing"/>
        <w:rPr>
          <w:rFonts w:ascii="Tahoma" w:hAnsi="Tahoma" w:cs="Tahoma"/>
          <w:b/>
          <w:sz w:val="12"/>
          <w:szCs w:val="12"/>
        </w:rPr>
      </w:pPr>
    </w:p>
    <w:p w:rsidR="007C5250" w:rsidRPr="00582E96" w:rsidRDefault="007C5250" w:rsidP="007C5250">
      <w:pPr>
        <w:pStyle w:val="NoSpacing"/>
        <w:jc w:val="center"/>
        <w:rPr>
          <w:rFonts w:ascii="Tahoma" w:hAnsi="Tahoma" w:cs="Tahoma"/>
          <w:b/>
          <w:sz w:val="24"/>
        </w:rPr>
      </w:pPr>
      <w:r w:rsidRPr="00582E96">
        <w:rPr>
          <w:rFonts w:ascii="Tahoma" w:hAnsi="Tahoma" w:cs="Tahoma"/>
          <w:b/>
          <w:sz w:val="24"/>
        </w:rPr>
        <w:t>Union County Human Services Dental Clinic</w:t>
      </w:r>
      <w:r>
        <w:rPr>
          <w:rFonts w:ascii="Tahoma" w:hAnsi="Tahoma" w:cs="Tahoma"/>
          <w:b/>
          <w:sz w:val="24"/>
        </w:rPr>
        <w:t>—Now Open!</w:t>
      </w:r>
    </w:p>
    <w:p w:rsidR="008F5F24" w:rsidRPr="007C5250" w:rsidRDefault="007C5250" w:rsidP="007C5250">
      <w:pPr>
        <w:spacing w:after="0" w:line="240" w:lineRule="auto"/>
        <w:jc w:val="both"/>
        <w:rPr>
          <w:rFonts w:ascii="Tahoma" w:hAnsi="Tahoma" w:cs="Tahoma"/>
          <w:sz w:val="24"/>
          <w:szCs w:val="24"/>
        </w:rPr>
      </w:pPr>
      <w:r w:rsidRPr="00582E96">
        <w:rPr>
          <w:rFonts w:ascii="Tahoma" w:hAnsi="Tahoma" w:cs="Tahoma"/>
          <w:sz w:val="24"/>
          <w:szCs w:val="24"/>
        </w:rPr>
        <w:t>UCHS Dental Clinic provides basic dental services by a dentist, dental hygienist, and dental assistant f</w:t>
      </w:r>
      <w:r>
        <w:rPr>
          <w:rFonts w:ascii="Tahoma" w:hAnsi="Tahoma" w:cs="Tahoma"/>
          <w:sz w:val="24"/>
          <w:szCs w:val="24"/>
        </w:rPr>
        <w:t>or individuals at a reduced fee. Opening April 2019, services include: c</w:t>
      </w:r>
      <w:r w:rsidRPr="00582E96">
        <w:rPr>
          <w:rFonts w:ascii="Tahoma" w:hAnsi="Tahoma" w:cs="Tahoma"/>
          <w:sz w:val="24"/>
          <w:szCs w:val="24"/>
        </w:rPr>
        <w:t>onsultations, X-rays, cleanings, fluoride treatments, fillings, sealants, stainless steel crowns, extractions</w:t>
      </w:r>
      <w:r>
        <w:rPr>
          <w:rFonts w:ascii="Tahoma" w:hAnsi="Tahoma" w:cs="Tahoma"/>
          <w:sz w:val="24"/>
          <w:szCs w:val="24"/>
        </w:rPr>
        <w:t xml:space="preserve">, </w:t>
      </w:r>
      <w:r w:rsidRPr="00582E96">
        <w:rPr>
          <w:rFonts w:ascii="Tahoma" w:hAnsi="Tahoma" w:cs="Tahoma"/>
          <w:sz w:val="24"/>
          <w:szCs w:val="24"/>
        </w:rPr>
        <w:t>partials and dent</w:t>
      </w:r>
      <w:r>
        <w:rPr>
          <w:rFonts w:ascii="Tahoma" w:hAnsi="Tahoma" w:cs="Tahoma"/>
          <w:sz w:val="24"/>
          <w:szCs w:val="24"/>
        </w:rPr>
        <w:t>ures</w:t>
      </w:r>
      <w:r w:rsidRPr="00582E96">
        <w:rPr>
          <w:rFonts w:ascii="Tahoma" w:hAnsi="Tahoma" w:cs="Tahoma"/>
          <w:sz w:val="24"/>
          <w:szCs w:val="24"/>
        </w:rPr>
        <w:t>. Bilingual staff are available for Spanish-speaking client</w:t>
      </w:r>
      <w:r>
        <w:rPr>
          <w:rFonts w:ascii="Tahoma" w:hAnsi="Tahoma" w:cs="Tahoma"/>
          <w:sz w:val="24"/>
          <w:szCs w:val="24"/>
        </w:rPr>
        <w:t xml:space="preserve">s. Call </w:t>
      </w:r>
      <w:r w:rsidRPr="004F31E3">
        <w:rPr>
          <w:rFonts w:ascii="Tahoma" w:hAnsi="Tahoma" w:cs="Tahoma"/>
          <w:b/>
          <w:sz w:val="24"/>
          <w:szCs w:val="24"/>
        </w:rPr>
        <w:t xml:space="preserve">(704)-296-4829 </w:t>
      </w:r>
      <w:r>
        <w:rPr>
          <w:rFonts w:ascii="Tahoma" w:hAnsi="Tahoma" w:cs="Tahoma"/>
          <w:sz w:val="24"/>
          <w:szCs w:val="24"/>
        </w:rPr>
        <w:t xml:space="preserve">for a consultation. </w:t>
      </w:r>
    </w:p>
    <w:p w:rsidR="009645AC" w:rsidRPr="009645AC" w:rsidRDefault="009645AC" w:rsidP="009645AC">
      <w:pPr>
        <w:pStyle w:val="NoSpacing"/>
        <w:rPr>
          <w:rFonts w:ascii="Tahoma" w:hAnsi="Tahoma" w:cs="Tahoma"/>
          <w:b/>
          <w:sz w:val="12"/>
          <w:szCs w:val="12"/>
        </w:rPr>
      </w:pPr>
    </w:p>
    <w:p w:rsidR="007C5250" w:rsidRPr="00D2390B" w:rsidRDefault="007C5250" w:rsidP="007C5250">
      <w:pPr>
        <w:pStyle w:val="NoSpacing"/>
        <w:jc w:val="center"/>
        <w:rPr>
          <w:rFonts w:ascii="Tahoma" w:hAnsi="Tahoma" w:cs="Tahoma"/>
          <w:b/>
          <w:sz w:val="24"/>
          <w:szCs w:val="24"/>
        </w:rPr>
      </w:pPr>
      <w:r w:rsidRPr="00D2390B">
        <w:rPr>
          <w:rFonts w:ascii="Tahoma" w:hAnsi="Tahoma" w:cs="Tahoma"/>
          <w:b/>
          <w:sz w:val="24"/>
          <w:szCs w:val="24"/>
        </w:rPr>
        <w:t>Health and Wellness Screening at Wingate University</w:t>
      </w:r>
    </w:p>
    <w:p w:rsidR="007C5250" w:rsidRDefault="007C5250" w:rsidP="007C5250">
      <w:pPr>
        <w:pStyle w:val="NoSpacing"/>
        <w:jc w:val="both"/>
        <w:rPr>
          <w:rFonts w:ascii="Tahoma" w:hAnsi="Tahoma" w:cs="Tahoma"/>
          <w:sz w:val="24"/>
          <w:szCs w:val="24"/>
        </w:rPr>
      </w:pPr>
      <w:r w:rsidRPr="00D2390B">
        <w:rPr>
          <w:rFonts w:ascii="Tahoma" w:hAnsi="Tahoma" w:cs="Tahoma"/>
          <w:sz w:val="24"/>
          <w:szCs w:val="24"/>
        </w:rPr>
        <w:t xml:space="preserve">Doctorate of Physical Therapy candidates are </w:t>
      </w:r>
      <w:r>
        <w:rPr>
          <w:rFonts w:ascii="Tahoma" w:hAnsi="Tahoma" w:cs="Tahoma"/>
          <w:sz w:val="24"/>
          <w:szCs w:val="24"/>
        </w:rPr>
        <w:t xml:space="preserve">inviting seniors </w:t>
      </w:r>
      <w:r w:rsidRPr="00D2390B">
        <w:rPr>
          <w:rFonts w:ascii="Tahoma" w:hAnsi="Tahoma" w:cs="Tahoma"/>
          <w:sz w:val="24"/>
          <w:szCs w:val="24"/>
        </w:rPr>
        <w:t xml:space="preserve">to </w:t>
      </w:r>
      <w:r>
        <w:rPr>
          <w:rFonts w:ascii="Tahoma" w:hAnsi="Tahoma" w:cs="Tahoma"/>
          <w:sz w:val="24"/>
          <w:szCs w:val="24"/>
        </w:rPr>
        <w:t>participate in</w:t>
      </w:r>
      <w:r w:rsidRPr="00D2390B">
        <w:rPr>
          <w:rFonts w:ascii="Tahoma" w:hAnsi="Tahoma" w:cs="Tahoma"/>
          <w:sz w:val="24"/>
          <w:szCs w:val="24"/>
        </w:rPr>
        <w:t xml:space="preserve"> a </w:t>
      </w:r>
      <w:r>
        <w:rPr>
          <w:rFonts w:ascii="Tahoma" w:hAnsi="Tahoma" w:cs="Tahoma"/>
          <w:sz w:val="24"/>
          <w:szCs w:val="24"/>
        </w:rPr>
        <w:t>health and wellness screening</w:t>
      </w:r>
      <w:r w:rsidRPr="00D2390B">
        <w:rPr>
          <w:rFonts w:ascii="Tahoma" w:hAnsi="Tahoma" w:cs="Tahoma"/>
          <w:sz w:val="24"/>
          <w:szCs w:val="24"/>
        </w:rPr>
        <w:t xml:space="preserve"> on Thursday, April 11</w:t>
      </w:r>
      <w:r w:rsidRPr="00D2390B">
        <w:rPr>
          <w:rFonts w:ascii="Tahoma" w:hAnsi="Tahoma" w:cs="Tahoma"/>
          <w:sz w:val="24"/>
          <w:szCs w:val="24"/>
          <w:vertAlign w:val="superscript"/>
        </w:rPr>
        <w:t>th</w:t>
      </w:r>
      <w:r w:rsidRPr="00D2390B">
        <w:rPr>
          <w:rFonts w:ascii="Tahoma" w:hAnsi="Tahoma" w:cs="Tahoma"/>
          <w:sz w:val="24"/>
          <w:szCs w:val="24"/>
        </w:rPr>
        <w:t xml:space="preserve"> from 9:30am-1:00pm at Wingate University</w:t>
      </w:r>
      <w:r>
        <w:rPr>
          <w:rFonts w:ascii="Tahoma" w:hAnsi="Tahoma" w:cs="Tahoma"/>
          <w:sz w:val="24"/>
          <w:szCs w:val="24"/>
        </w:rPr>
        <w:t>’s Burnside Dalton building</w:t>
      </w:r>
      <w:r w:rsidRPr="00D2390B">
        <w:rPr>
          <w:rFonts w:ascii="Tahoma" w:hAnsi="Tahoma" w:cs="Tahoma"/>
          <w:sz w:val="24"/>
          <w:szCs w:val="24"/>
        </w:rPr>
        <w:t>. After completing the</w:t>
      </w:r>
      <w:r>
        <w:rPr>
          <w:rFonts w:ascii="Tahoma" w:hAnsi="Tahoma" w:cs="Tahoma"/>
          <w:sz w:val="24"/>
          <w:szCs w:val="24"/>
        </w:rPr>
        <w:t xml:space="preserve"> Health and Wellness Screening, third year doctoral </w:t>
      </w:r>
      <w:r w:rsidRPr="00D2390B">
        <w:rPr>
          <w:rFonts w:ascii="Tahoma" w:hAnsi="Tahoma" w:cs="Tahoma"/>
          <w:sz w:val="24"/>
          <w:szCs w:val="24"/>
        </w:rPr>
        <w:t>students will use the information to develop an individualized</w:t>
      </w:r>
      <w:r>
        <w:rPr>
          <w:rFonts w:ascii="Tahoma" w:hAnsi="Tahoma" w:cs="Tahoma"/>
          <w:sz w:val="24"/>
          <w:szCs w:val="24"/>
        </w:rPr>
        <w:t xml:space="preserve"> Health and Wellness assessment</w:t>
      </w:r>
      <w:r w:rsidRPr="00D2390B">
        <w:rPr>
          <w:rFonts w:ascii="Tahoma" w:hAnsi="Tahoma" w:cs="Tahoma"/>
          <w:sz w:val="24"/>
          <w:szCs w:val="24"/>
        </w:rPr>
        <w:t xml:space="preserve"> for </w:t>
      </w:r>
      <w:r>
        <w:rPr>
          <w:rFonts w:ascii="Tahoma" w:hAnsi="Tahoma" w:cs="Tahoma"/>
          <w:sz w:val="24"/>
          <w:szCs w:val="24"/>
        </w:rPr>
        <w:t>each participant</w:t>
      </w:r>
      <w:r w:rsidRPr="00D2390B">
        <w:rPr>
          <w:rFonts w:ascii="Tahoma" w:hAnsi="Tahoma" w:cs="Tahoma"/>
          <w:sz w:val="24"/>
          <w:szCs w:val="24"/>
        </w:rPr>
        <w:t xml:space="preserve"> and a plan of care to work on any areas which </w:t>
      </w:r>
      <w:r>
        <w:rPr>
          <w:rFonts w:ascii="Tahoma" w:hAnsi="Tahoma" w:cs="Tahoma"/>
          <w:sz w:val="24"/>
          <w:szCs w:val="24"/>
        </w:rPr>
        <w:t xml:space="preserve">may </w:t>
      </w:r>
      <w:r w:rsidRPr="00D2390B">
        <w:rPr>
          <w:rFonts w:ascii="Tahoma" w:hAnsi="Tahoma" w:cs="Tahoma"/>
          <w:sz w:val="24"/>
          <w:szCs w:val="24"/>
        </w:rPr>
        <w:t xml:space="preserve">need improvement. </w:t>
      </w:r>
      <w:r>
        <w:rPr>
          <w:rFonts w:ascii="Tahoma" w:hAnsi="Tahoma" w:cs="Tahoma"/>
          <w:sz w:val="24"/>
          <w:szCs w:val="24"/>
        </w:rPr>
        <w:t xml:space="preserve">Screenings will be free of charge for participants! </w:t>
      </w:r>
      <w:r w:rsidRPr="00D2390B">
        <w:rPr>
          <w:rFonts w:ascii="Tahoma" w:hAnsi="Tahoma" w:cs="Tahoma"/>
          <w:sz w:val="24"/>
          <w:szCs w:val="24"/>
        </w:rPr>
        <w:t xml:space="preserve">RSVP </w:t>
      </w:r>
      <w:r>
        <w:rPr>
          <w:rFonts w:ascii="Tahoma" w:hAnsi="Tahoma" w:cs="Tahoma"/>
          <w:sz w:val="24"/>
          <w:szCs w:val="24"/>
        </w:rPr>
        <w:t>to</w:t>
      </w:r>
      <w:r w:rsidRPr="00D2390B">
        <w:rPr>
          <w:rFonts w:ascii="Tahoma" w:hAnsi="Tahoma" w:cs="Tahoma"/>
          <w:sz w:val="24"/>
          <w:szCs w:val="24"/>
        </w:rPr>
        <w:t xml:space="preserve"> Brett MacLennan at </w:t>
      </w:r>
      <w:r w:rsidRPr="004F31E3">
        <w:rPr>
          <w:rFonts w:ascii="Tahoma" w:hAnsi="Tahoma" w:cs="Tahoma"/>
          <w:b/>
          <w:sz w:val="24"/>
          <w:szCs w:val="24"/>
        </w:rPr>
        <w:t>(704)-233-6648</w:t>
      </w:r>
      <w:r w:rsidRPr="00D2390B">
        <w:rPr>
          <w:rFonts w:ascii="Tahoma" w:hAnsi="Tahoma" w:cs="Tahoma"/>
          <w:sz w:val="24"/>
          <w:szCs w:val="24"/>
        </w:rPr>
        <w:t xml:space="preserve">. </w:t>
      </w:r>
    </w:p>
    <w:p w:rsidR="009645AC" w:rsidRPr="009645AC" w:rsidRDefault="009645AC" w:rsidP="007C5250">
      <w:pPr>
        <w:pStyle w:val="NoSpacing"/>
        <w:jc w:val="both"/>
        <w:rPr>
          <w:rFonts w:ascii="Tahoma" w:hAnsi="Tahoma" w:cs="Tahoma"/>
          <w:sz w:val="12"/>
          <w:szCs w:val="12"/>
        </w:rPr>
      </w:pPr>
    </w:p>
    <w:p w:rsidR="008F143C" w:rsidRPr="00D2390B" w:rsidRDefault="008F143C" w:rsidP="004F31E3">
      <w:pPr>
        <w:pStyle w:val="NoSpacing"/>
        <w:jc w:val="center"/>
        <w:rPr>
          <w:rFonts w:ascii="Tahoma" w:hAnsi="Tahoma" w:cs="Tahoma"/>
          <w:b/>
          <w:sz w:val="24"/>
        </w:rPr>
      </w:pPr>
      <w:r w:rsidRPr="00D2390B">
        <w:rPr>
          <w:rFonts w:ascii="Tahoma" w:hAnsi="Tahoma" w:cs="Tahoma"/>
          <w:b/>
          <w:sz w:val="24"/>
        </w:rPr>
        <w:t>Financial Counseling</w:t>
      </w:r>
    </w:p>
    <w:p w:rsidR="007C5250" w:rsidRDefault="008F143C" w:rsidP="00E827E5">
      <w:pPr>
        <w:pStyle w:val="NoSpacing"/>
        <w:jc w:val="both"/>
        <w:rPr>
          <w:rFonts w:ascii="Tahoma" w:hAnsi="Tahoma" w:cs="Tahoma"/>
          <w:sz w:val="24"/>
        </w:rPr>
      </w:pPr>
      <w:r w:rsidRPr="00D2390B">
        <w:rPr>
          <w:rFonts w:ascii="Tahoma" w:hAnsi="Tahoma" w:cs="Tahoma"/>
          <w:sz w:val="24"/>
        </w:rPr>
        <w:t>If you’re overwhelmed by managing your debt, the National Council on Aging (NCOA) and GreenPath Financial Wellness can</w:t>
      </w:r>
      <w:r w:rsidR="009F3D4E" w:rsidRPr="00D2390B">
        <w:rPr>
          <w:rFonts w:ascii="Tahoma" w:hAnsi="Tahoma" w:cs="Tahoma"/>
          <w:sz w:val="24"/>
        </w:rPr>
        <w:t xml:space="preserve"> help. The two nonprofits work together to provide </w:t>
      </w:r>
      <w:r w:rsidRPr="00D2390B">
        <w:rPr>
          <w:rFonts w:ascii="Tahoma" w:hAnsi="Tahoma" w:cs="Tahoma"/>
          <w:sz w:val="24"/>
        </w:rPr>
        <w:t xml:space="preserve">debt management, money management, budgeting, and financial counseling especially for older adults. Call </w:t>
      </w:r>
      <w:r w:rsidR="004F31E3">
        <w:rPr>
          <w:rFonts w:ascii="Tahoma" w:hAnsi="Tahoma" w:cs="Tahoma"/>
          <w:b/>
          <w:sz w:val="24"/>
        </w:rPr>
        <w:t>(8</w:t>
      </w:r>
      <w:r w:rsidRPr="00D2390B">
        <w:rPr>
          <w:rFonts w:ascii="Tahoma" w:hAnsi="Tahoma" w:cs="Tahoma"/>
          <w:b/>
          <w:sz w:val="24"/>
        </w:rPr>
        <w:t>66</w:t>
      </w:r>
      <w:r w:rsidR="004F31E3">
        <w:rPr>
          <w:rFonts w:ascii="Tahoma" w:hAnsi="Tahoma" w:cs="Tahoma"/>
          <w:b/>
          <w:sz w:val="24"/>
        </w:rPr>
        <w:t>)</w:t>
      </w:r>
      <w:r w:rsidRPr="00D2390B">
        <w:rPr>
          <w:rFonts w:ascii="Tahoma" w:hAnsi="Tahoma" w:cs="Tahoma"/>
          <w:b/>
          <w:sz w:val="24"/>
        </w:rPr>
        <w:t>-217-0543</w:t>
      </w:r>
      <w:r w:rsidRPr="00D2390B">
        <w:rPr>
          <w:rFonts w:ascii="Tahoma" w:hAnsi="Tahoma" w:cs="Tahoma"/>
          <w:sz w:val="24"/>
        </w:rPr>
        <w:t xml:space="preserve"> to talk with a certified counselor. Th</w:t>
      </w:r>
      <w:r w:rsidR="007C5250">
        <w:rPr>
          <w:rFonts w:ascii="Tahoma" w:hAnsi="Tahoma" w:cs="Tahoma"/>
          <w:sz w:val="24"/>
        </w:rPr>
        <w:t xml:space="preserve">e call is free and confidential. </w:t>
      </w:r>
    </w:p>
    <w:p w:rsidR="009645AC" w:rsidRPr="009645AC" w:rsidRDefault="009645AC" w:rsidP="00E827E5">
      <w:pPr>
        <w:pStyle w:val="NoSpacing"/>
        <w:jc w:val="both"/>
        <w:rPr>
          <w:rFonts w:ascii="Tahoma" w:hAnsi="Tahoma" w:cs="Tahoma"/>
          <w:sz w:val="12"/>
          <w:szCs w:val="12"/>
        </w:rPr>
      </w:pPr>
    </w:p>
    <w:p w:rsidR="00582E96" w:rsidRPr="00D2390B" w:rsidRDefault="00582E96" w:rsidP="00D5596D">
      <w:pPr>
        <w:spacing w:after="0"/>
        <w:jc w:val="center"/>
        <w:rPr>
          <w:rFonts w:ascii="Tahoma" w:hAnsi="Tahoma" w:cs="Tahoma"/>
          <w:b/>
          <w:sz w:val="24"/>
          <w:szCs w:val="24"/>
        </w:rPr>
      </w:pPr>
      <w:r w:rsidRPr="00D2390B">
        <w:rPr>
          <w:rFonts w:ascii="Tahoma" w:hAnsi="Tahoma" w:cs="Tahoma"/>
          <w:b/>
          <w:sz w:val="24"/>
          <w:szCs w:val="24"/>
        </w:rPr>
        <w:t>Like us on Facebook</w:t>
      </w:r>
    </w:p>
    <w:p w:rsidR="007C5250" w:rsidRPr="009645AC" w:rsidRDefault="00582E96" w:rsidP="009645AC">
      <w:pPr>
        <w:spacing w:after="0"/>
        <w:jc w:val="both"/>
        <w:rPr>
          <w:rFonts w:ascii="Tahoma" w:hAnsi="Tahoma" w:cs="Tahoma"/>
          <w:sz w:val="24"/>
          <w:szCs w:val="24"/>
        </w:rPr>
      </w:pPr>
      <w:r w:rsidRPr="00D2390B">
        <w:rPr>
          <w:rFonts w:ascii="Tahoma" w:hAnsi="Tahoma" w:cs="Tahoma"/>
          <w:sz w:val="24"/>
          <w:szCs w:val="24"/>
        </w:rPr>
        <w:t>Visit us at facebook.com/coaunion or by searching Council on Aging in Union County.  Like our page to keep up with events, trips, and other happenings each week!</w:t>
      </w:r>
    </w:p>
    <w:p w:rsidR="009645AC" w:rsidRDefault="009645AC" w:rsidP="00582E96">
      <w:pPr>
        <w:spacing w:after="0" w:line="240" w:lineRule="auto"/>
        <w:jc w:val="center"/>
        <w:rPr>
          <w:rFonts w:ascii="Tahoma" w:hAnsi="Tahoma" w:cs="Tahoma"/>
          <w:i/>
          <w:sz w:val="24"/>
          <w:szCs w:val="20"/>
        </w:rPr>
      </w:pPr>
    </w:p>
    <w:p w:rsidR="00582E96" w:rsidRDefault="00582E96" w:rsidP="00582E96">
      <w:pPr>
        <w:spacing w:after="0" w:line="240" w:lineRule="auto"/>
        <w:jc w:val="center"/>
        <w:rPr>
          <w:rFonts w:ascii="Tahoma" w:hAnsi="Tahoma" w:cs="Tahoma"/>
          <w:i/>
          <w:sz w:val="24"/>
          <w:szCs w:val="20"/>
        </w:rPr>
      </w:pPr>
      <w:r w:rsidRPr="00D2390B">
        <w:rPr>
          <w:rFonts w:ascii="Tahoma" w:hAnsi="Tahoma" w:cs="Tahoma"/>
          <w:i/>
          <w:sz w:val="24"/>
          <w:szCs w:val="20"/>
        </w:rPr>
        <w:t>Council on Aging Gratefully Accepts Donations &amp; Memorials</w:t>
      </w:r>
    </w:p>
    <w:p w:rsidR="0075573A" w:rsidRPr="00582E96" w:rsidRDefault="00582E96" w:rsidP="00582E96">
      <w:pPr>
        <w:spacing w:after="0" w:line="240" w:lineRule="auto"/>
        <w:jc w:val="center"/>
        <w:rPr>
          <w:rFonts w:ascii="Tahoma" w:hAnsi="Tahoma" w:cs="Tahoma"/>
          <w:b/>
          <w:i/>
          <w:sz w:val="14"/>
          <w:szCs w:val="20"/>
        </w:rPr>
      </w:pPr>
      <w:r>
        <w:rPr>
          <w:rFonts w:ascii="Tahoma" w:hAnsi="Tahoma" w:cs="Tahoma"/>
          <w:i/>
          <w:sz w:val="20"/>
          <w:szCs w:val="20"/>
        </w:rPr>
        <w:t>A United Way Member Agency</w:t>
      </w:r>
    </w:p>
    <w:p w:rsidR="007D33D1" w:rsidRPr="007D33D1" w:rsidRDefault="002F18C4" w:rsidP="007D33D1">
      <w:pPr>
        <w:pStyle w:val="NoSpacing"/>
        <w:rPr>
          <w:rFonts w:ascii="Tahoma" w:hAnsi="Tahoma" w:cs="Tahoma"/>
          <w:sz w:val="24"/>
        </w:rPr>
      </w:pPr>
      <w:r w:rsidRPr="0075573A">
        <w:rPr>
          <w:rFonts w:ascii="Tahoma" w:hAnsi="Tahoma" w:cs="Tahoma"/>
          <w:i/>
          <w:sz w:val="20"/>
          <w:szCs w:val="20"/>
        </w:rPr>
        <w:br w:type="page"/>
      </w:r>
      <w:r w:rsidRPr="007D33D1">
        <w:rPr>
          <w:rFonts w:ascii="Tahoma" w:hAnsi="Tahoma" w:cs="Tahoma"/>
          <w:noProof/>
          <w:sz w:val="24"/>
        </w:rPr>
        <w:lastRenderedPageBreak/>
        <w:drawing>
          <wp:anchor distT="0" distB="0" distL="114300" distR="114300" simplePos="0" relativeHeight="251660288" behindDoc="1" locked="0" layoutInCell="1" allowOverlap="1">
            <wp:simplePos x="0" y="0"/>
            <wp:positionH relativeFrom="column">
              <wp:posOffset>-171450</wp:posOffset>
            </wp:positionH>
            <wp:positionV relativeFrom="paragraph">
              <wp:posOffset>0</wp:posOffset>
            </wp:positionV>
            <wp:extent cx="459105" cy="514350"/>
            <wp:effectExtent l="0" t="0" r="0" b="0"/>
            <wp:wrapTight wrapText="bothSides">
              <wp:wrapPolygon edited="0">
                <wp:start x="5378" y="0"/>
                <wp:lineTo x="0" y="4800"/>
                <wp:lineTo x="0" y="16000"/>
                <wp:lineTo x="5378" y="20800"/>
                <wp:lineTo x="17925" y="20800"/>
                <wp:lineTo x="20614" y="18400"/>
                <wp:lineTo x="20614" y="2400"/>
                <wp:lineTo x="17925" y="0"/>
                <wp:lineTo x="537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105" cy="514350"/>
                    </a:xfrm>
                    <a:prstGeom prst="rect">
                      <a:avLst/>
                    </a:prstGeom>
                    <a:noFill/>
                  </pic:spPr>
                </pic:pic>
              </a:graphicData>
            </a:graphic>
            <wp14:sizeRelH relativeFrom="page">
              <wp14:pctWidth>0</wp14:pctWidth>
            </wp14:sizeRelH>
            <wp14:sizeRelV relativeFrom="page">
              <wp14:pctHeight>0</wp14:pctHeight>
            </wp14:sizeRelV>
          </wp:anchor>
        </w:drawing>
      </w:r>
      <w:r w:rsidR="007D33D1" w:rsidRPr="007D33D1">
        <w:rPr>
          <w:rFonts w:ascii="Tahoma" w:hAnsi="Tahoma" w:cs="Tahoma"/>
          <w:sz w:val="24"/>
        </w:rPr>
        <w:t>Council on Aging in Union County</w:t>
      </w:r>
    </w:p>
    <w:p w:rsidR="00987F54" w:rsidRPr="007D33D1" w:rsidRDefault="00A52581" w:rsidP="007D33D1">
      <w:pPr>
        <w:pStyle w:val="NoSpacing"/>
        <w:rPr>
          <w:rFonts w:ascii="Tahoma" w:hAnsi="Tahoma" w:cs="Tahoma"/>
          <w:sz w:val="24"/>
        </w:rPr>
      </w:pPr>
      <w:r w:rsidRPr="007D33D1">
        <w:rPr>
          <w:rFonts w:ascii="Tahoma" w:hAnsi="Tahoma" w:cs="Tahoma"/>
          <w:sz w:val="24"/>
        </w:rPr>
        <w:t>PO Box 185</w:t>
      </w:r>
      <w:r w:rsidRPr="007D33D1">
        <w:rPr>
          <w:rFonts w:ascii="Tahoma" w:hAnsi="Tahoma" w:cs="Tahoma"/>
          <w:sz w:val="24"/>
        </w:rPr>
        <w:tab/>
      </w:r>
      <w:r w:rsidRPr="007D33D1">
        <w:rPr>
          <w:rFonts w:ascii="Tahoma" w:hAnsi="Tahoma" w:cs="Tahoma"/>
          <w:sz w:val="24"/>
        </w:rPr>
        <w:tab/>
      </w:r>
      <w:r w:rsidRPr="007D33D1">
        <w:rPr>
          <w:rFonts w:ascii="Tahoma" w:hAnsi="Tahoma" w:cs="Tahoma"/>
          <w:sz w:val="24"/>
        </w:rPr>
        <w:tab/>
      </w:r>
      <w:r w:rsidR="00987F54" w:rsidRPr="007D33D1">
        <w:rPr>
          <w:rFonts w:ascii="Tahoma" w:hAnsi="Tahoma" w:cs="Tahoma"/>
          <w:sz w:val="24"/>
        </w:rPr>
        <w:tab/>
      </w:r>
      <w:r w:rsidR="00987F54" w:rsidRPr="007D33D1">
        <w:rPr>
          <w:rFonts w:ascii="Tahoma" w:hAnsi="Tahoma" w:cs="Tahoma"/>
          <w:sz w:val="24"/>
        </w:rPr>
        <w:tab/>
      </w:r>
      <w:r w:rsidR="00987F54" w:rsidRPr="007D33D1">
        <w:rPr>
          <w:rFonts w:ascii="Tahoma" w:hAnsi="Tahoma" w:cs="Tahoma"/>
          <w:sz w:val="24"/>
        </w:rPr>
        <w:tab/>
      </w:r>
      <w:r w:rsidR="00987F54" w:rsidRPr="007D33D1">
        <w:rPr>
          <w:rFonts w:ascii="Tahoma" w:hAnsi="Tahoma" w:cs="Tahoma"/>
          <w:sz w:val="24"/>
        </w:rPr>
        <w:tab/>
      </w:r>
      <w:r w:rsidR="00987F54" w:rsidRPr="007D33D1">
        <w:rPr>
          <w:rFonts w:ascii="Tahoma" w:hAnsi="Tahoma" w:cs="Tahoma"/>
          <w:sz w:val="24"/>
        </w:rPr>
        <w:tab/>
      </w:r>
      <w:r w:rsidR="00987F54" w:rsidRPr="007D33D1">
        <w:rPr>
          <w:rFonts w:ascii="Tahoma" w:hAnsi="Tahoma" w:cs="Tahoma"/>
          <w:sz w:val="24"/>
        </w:rPr>
        <w:tab/>
      </w:r>
      <w:r w:rsidR="00987F54" w:rsidRPr="007D33D1">
        <w:rPr>
          <w:rFonts w:ascii="Tahoma" w:hAnsi="Tahoma" w:cs="Tahoma"/>
          <w:sz w:val="24"/>
        </w:rPr>
        <w:tab/>
      </w:r>
      <w:r w:rsidR="00987F54" w:rsidRPr="007D33D1">
        <w:rPr>
          <w:rFonts w:ascii="Tahoma" w:hAnsi="Tahoma" w:cs="Tahoma"/>
          <w:sz w:val="24"/>
        </w:rPr>
        <w:tab/>
        <w:t xml:space="preserve">   </w:t>
      </w:r>
      <w:r w:rsidR="00557F7E" w:rsidRPr="007D33D1">
        <w:rPr>
          <w:rFonts w:ascii="Tahoma" w:hAnsi="Tahoma" w:cs="Tahoma"/>
          <w:sz w:val="24"/>
        </w:rPr>
        <w:tab/>
      </w:r>
    </w:p>
    <w:p w:rsidR="00987F54" w:rsidRPr="00EA2461" w:rsidRDefault="00987F54" w:rsidP="007D33D1">
      <w:pPr>
        <w:pStyle w:val="NoSpacing"/>
      </w:pPr>
      <w:r w:rsidRPr="007D33D1">
        <w:rPr>
          <w:rFonts w:ascii="Tahoma" w:hAnsi="Tahoma" w:cs="Tahoma"/>
          <w:sz w:val="24"/>
        </w:rPr>
        <w:t>Monroe, NC 28111</w:t>
      </w:r>
      <w:r w:rsidRPr="00EA2461">
        <w:tab/>
      </w:r>
      <w:r w:rsidRPr="00EA2461">
        <w:tab/>
      </w:r>
      <w:r w:rsidRPr="00EA2461">
        <w:tab/>
      </w:r>
      <w:r w:rsidRPr="00EA2461">
        <w:tab/>
      </w:r>
      <w:r w:rsidRPr="00EA2461">
        <w:tab/>
      </w:r>
      <w:r w:rsidRPr="00EA2461">
        <w:tab/>
      </w:r>
      <w:r w:rsidRPr="00EA2461">
        <w:tab/>
      </w:r>
      <w:r w:rsidRPr="00EA2461">
        <w:tab/>
      </w:r>
      <w:r w:rsidRPr="00EA2461">
        <w:tab/>
      </w:r>
      <w:r w:rsidRPr="00EA2461">
        <w:tab/>
        <w:t xml:space="preserve">   </w:t>
      </w:r>
      <w:r w:rsidR="00557F7E" w:rsidRPr="00EA2461">
        <w:tab/>
      </w:r>
    </w:p>
    <w:p w:rsidR="00987F54" w:rsidRPr="00EA2461" w:rsidRDefault="00987F54" w:rsidP="00F67D41">
      <w:pPr>
        <w:spacing w:after="0"/>
        <w:jc w:val="center"/>
        <w:rPr>
          <w:rFonts w:ascii="Tahoma" w:hAnsi="Tahoma" w:cs="Tahoma"/>
          <w:sz w:val="24"/>
          <w:szCs w:val="24"/>
        </w:rPr>
      </w:pPr>
      <w:r w:rsidRPr="00EA2461">
        <w:rPr>
          <w:rFonts w:ascii="Tahoma" w:hAnsi="Tahoma" w:cs="Tahoma"/>
          <w:sz w:val="24"/>
          <w:szCs w:val="24"/>
        </w:rPr>
        <w:t xml:space="preserve">Return </w:t>
      </w:r>
      <w:r w:rsidR="0062616A" w:rsidRPr="00EA2461">
        <w:rPr>
          <w:rFonts w:ascii="Tahoma" w:hAnsi="Tahoma" w:cs="Tahoma"/>
          <w:sz w:val="24"/>
          <w:szCs w:val="24"/>
        </w:rPr>
        <w:t>Service Requested</w:t>
      </w:r>
    </w:p>
    <w:p w:rsidR="00987F54" w:rsidRPr="00EA2461" w:rsidRDefault="00987F54" w:rsidP="009B287C">
      <w:pPr>
        <w:spacing w:after="0"/>
        <w:rPr>
          <w:rFonts w:ascii="Tahoma" w:hAnsi="Tahoma" w:cs="Tahoma"/>
          <w:sz w:val="24"/>
          <w:szCs w:val="24"/>
        </w:rPr>
      </w:pPr>
    </w:p>
    <w:p w:rsidR="00987F54" w:rsidRPr="00EA2461" w:rsidRDefault="00987F54" w:rsidP="009B287C">
      <w:pPr>
        <w:spacing w:after="0"/>
        <w:rPr>
          <w:rFonts w:ascii="Tahoma" w:hAnsi="Tahoma" w:cs="Tahoma"/>
          <w:b/>
          <w:sz w:val="24"/>
          <w:szCs w:val="24"/>
        </w:rPr>
      </w:pPr>
    </w:p>
    <w:p w:rsidR="00987F54" w:rsidRPr="00EA2461" w:rsidRDefault="00987F54" w:rsidP="009B287C">
      <w:pPr>
        <w:spacing w:after="0"/>
        <w:rPr>
          <w:rFonts w:ascii="Tahoma" w:hAnsi="Tahoma" w:cs="Tahoma"/>
          <w:b/>
          <w:sz w:val="24"/>
          <w:szCs w:val="24"/>
        </w:rPr>
      </w:pPr>
    </w:p>
    <w:p w:rsidR="00987F54" w:rsidRDefault="00987F54" w:rsidP="009B287C">
      <w:pPr>
        <w:spacing w:after="0"/>
        <w:rPr>
          <w:rFonts w:ascii="Tahoma" w:hAnsi="Tahoma" w:cs="Tahoma"/>
          <w:b/>
          <w:sz w:val="24"/>
          <w:szCs w:val="24"/>
        </w:rPr>
      </w:pPr>
    </w:p>
    <w:p w:rsidR="00987F54" w:rsidRDefault="00987F54" w:rsidP="009B287C">
      <w:pPr>
        <w:pBdr>
          <w:bottom w:val="single" w:sz="12" w:space="1" w:color="auto"/>
        </w:pBdr>
        <w:spacing w:after="0"/>
        <w:rPr>
          <w:rFonts w:ascii="Tahoma" w:hAnsi="Tahoma" w:cs="Tahoma"/>
          <w:b/>
          <w:sz w:val="24"/>
          <w:szCs w:val="24"/>
        </w:rPr>
      </w:pPr>
    </w:p>
    <w:p w:rsidR="0004580E" w:rsidRDefault="0004580E" w:rsidP="009B287C">
      <w:pPr>
        <w:pBdr>
          <w:bottom w:val="single" w:sz="12" w:space="1" w:color="auto"/>
        </w:pBdr>
        <w:spacing w:after="0"/>
        <w:rPr>
          <w:rFonts w:ascii="Tahoma" w:hAnsi="Tahoma" w:cs="Tahoma"/>
          <w:b/>
          <w:sz w:val="24"/>
          <w:szCs w:val="24"/>
        </w:rPr>
      </w:pPr>
    </w:p>
    <w:p w:rsidR="0004580E" w:rsidRDefault="0004580E" w:rsidP="009B287C">
      <w:pPr>
        <w:pBdr>
          <w:bottom w:val="single" w:sz="12" w:space="1" w:color="auto"/>
        </w:pBdr>
        <w:spacing w:after="0"/>
        <w:rPr>
          <w:rFonts w:ascii="Tahoma" w:hAnsi="Tahoma" w:cs="Tahoma"/>
          <w:b/>
          <w:sz w:val="24"/>
          <w:szCs w:val="24"/>
        </w:rPr>
      </w:pPr>
    </w:p>
    <w:p w:rsidR="0049123E" w:rsidRDefault="0049123E" w:rsidP="009B287C">
      <w:pPr>
        <w:pBdr>
          <w:bottom w:val="single" w:sz="12" w:space="1" w:color="auto"/>
        </w:pBdr>
        <w:spacing w:after="0"/>
        <w:rPr>
          <w:rFonts w:ascii="Tahoma" w:hAnsi="Tahoma" w:cs="Tahoma"/>
          <w:b/>
          <w:sz w:val="24"/>
          <w:szCs w:val="24"/>
        </w:rPr>
      </w:pPr>
    </w:p>
    <w:p w:rsidR="00F67D41" w:rsidRDefault="00F67D41" w:rsidP="009B287C">
      <w:pPr>
        <w:pBdr>
          <w:bottom w:val="single" w:sz="12" w:space="1" w:color="auto"/>
        </w:pBdr>
        <w:spacing w:after="0"/>
        <w:rPr>
          <w:rFonts w:ascii="Tahoma" w:hAnsi="Tahoma" w:cs="Tahoma"/>
          <w:b/>
          <w:sz w:val="24"/>
          <w:szCs w:val="24"/>
        </w:rPr>
      </w:pPr>
    </w:p>
    <w:p w:rsidR="001074EC" w:rsidRDefault="001074EC" w:rsidP="009B287C">
      <w:pPr>
        <w:pBdr>
          <w:bottom w:val="single" w:sz="12" w:space="1" w:color="auto"/>
        </w:pBdr>
        <w:spacing w:after="0"/>
        <w:rPr>
          <w:rFonts w:ascii="Tahoma" w:hAnsi="Tahoma" w:cs="Tahoma"/>
          <w:b/>
          <w:sz w:val="24"/>
          <w:szCs w:val="24"/>
        </w:rPr>
      </w:pPr>
    </w:p>
    <w:p w:rsidR="007872BC" w:rsidRPr="00EA2461" w:rsidRDefault="007872BC" w:rsidP="009B287C">
      <w:pPr>
        <w:pBdr>
          <w:bottom w:val="single" w:sz="12" w:space="1" w:color="auto"/>
        </w:pBdr>
        <w:spacing w:after="0"/>
        <w:rPr>
          <w:rFonts w:ascii="Tahoma" w:hAnsi="Tahoma" w:cs="Tahoma"/>
          <w:b/>
          <w:sz w:val="24"/>
          <w:szCs w:val="24"/>
        </w:rPr>
      </w:pPr>
    </w:p>
    <w:p w:rsidR="00D03083" w:rsidRPr="00DB7D14" w:rsidRDefault="00D03083" w:rsidP="00972AE8">
      <w:pPr>
        <w:pStyle w:val="NoSpacing"/>
        <w:rPr>
          <w:rFonts w:ascii="Tahoma" w:hAnsi="Tahoma" w:cs="Tahoma"/>
          <w:b/>
          <w:sz w:val="4"/>
          <w:szCs w:val="4"/>
        </w:rPr>
      </w:pPr>
    </w:p>
    <w:p w:rsidR="00C714F5" w:rsidRPr="009F7FC8" w:rsidRDefault="008A490D" w:rsidP="001074EC">
      <w:pPr>
        <w:pStyle w:val="NoSpacing"/>
        <w:jc w:val="center"/>
        <w:rPr>
          <w:rFonts w:ascii="Tahoma" w:hAnsi="Tahoma" w:cs="Tahoma"/>
          <w:b/>
          <w:sz w:val="36"/>
          <w:szCs w:val="28"/>
        </w:rPr>
      </w:pPr>
      <w:r w:rsidRPr="009F7FC8">
        <w:rPr>
          <w:rFonts w:ascii="Tahoma" w:hAnsi="Tahoma" w:cs="Tahoma"/>
          <w:b/>
          <w:sz w:val="36"/>
          <w:szCs w:val="28"/>
        </w:rPr>
        <w:t>Programs</w:t>
      </w:r>
      <w:r w:rsidR="002A2F14">
        <w:rPr>
          <w:rFonts w:ascii="Tahoma" w:hAnsi="Tahoma" w:cs="Tahoma"/>
          <w:b/>
          <w:sz w:val="36"/>
          <w:szCs w:val="28"/>
        </w:rPr>
        <w:t xml:space="preserve"> &amp; Day Trips</w:t>
      </w:r>
    </w:p>
    <w:p w:rsidR="00460637" w:rsidRDefault="003C45F3" w:rsidP="00F93C1D">
      <w:pPr>
        <w:pStyle w:val="NoSpacing"/>
        <w:jc w:val="both"/>
        <w:rPr>
          <w:rFonts w:ascii="Tahoma" w:hAnsi="Tahoma" w:cs="Tahoma"/>
          <w:sz w:val="24"/>
          <w:szCs w:val="24"/>
        </w:rPr>
      </w:pPr>
      <w:r>
        <w:rPr>
          <w:rFonts w:ascii="Tahoma" w:hAnsi="Tahoma" w:cs="Tahoma"/>
          <w:sz w:val="24"/>
          <w:szCs w:val="24"/>
        </w:rPr>
        <w:t>J</w:t>
      </w:r>
      <w:r w:rsidR="00F93C1D">
        <w:rPr>
          <w:rFonts w:ascii="Tahoma" w:hAnsi="Tahoma" w:cs="Tahoma"/>
          <w:sz w:val="24"/>
          <w:szCs w:val="24"/>
        </w:rPr>
        <w:t>oin us to learn and socialize</w:t>
      </w:r>
      <w:r w:rsidR="0096225A">
        <w:rPr>
          <w:rFonts w:ascii="Tahoma" w:hAnsi="Tahoma" w:cs="Tahoma"/>
          <w:sz w:val="24"/>
          <w:szCs w:val="24"/>
        </w:rPr>
        <w:t xml:space="preserve"> at our </w:t>
      </w:r>
      <w:r w:rsidR="003E1FD9">
        <w:rPr>
          <w:rFonts w:ascii="Tahoma" w:hAnsi="Tahoma" w:cs="Tahoma"/>
          <w:sz w:val="24"/>
          <w:szCs w:val="24"/>
        </w:rPr>
        <w:t>programs</w:t>
      </w:r>
      <w:r>
        <w:rPr>
          <w:rFonts w:ascii="Tahoma" w:hAnsi="Tahoma" w:cs="Tahoma"/>
          <w:sz w:val="24"/>
          <w:szCs w:val="24"/>
        </w:rPr>
        <w:t xml:space="preserve"> </w:t>
      </w:r>
      <w:r w:rsidR="009F3D4E">
        <w:rPr>
          <w:rFonts w:ascii="Tahoma" w:hAnsi="Tahoma" w:cs="Tahoma"/>
          <w:sz w:val="24"/>
          <w:szCs w:val="24"/>
        </w:rPr>
        <w:t xml:space="preserve">listed </w:t>
      </w:r>
      <w:r>
        <w:rPr>
          <w:rFonts w:ascii="Tahoma" w:hAnsi="Tahoma" w:cs="Tahoma"/>
          <w:sz w:val="24"/>
          <w:szCs w:val="24"/>
        </w:rPr>
        <w:t xml:space="preserve">below. </w:t>
      </w:r>
      <w:r w:rsidR="00C42A84">
        <w:rPr>
          <w:rFonts w:ascii="Tahoma" w:hAnsi="Tahoma" w:cs="Tahoma"/>
          <w:sz w:val="24"/>
          <w:szCs w:val="24"/>
        </w:rPr>
        <w:t xml:space="preserve">Bring a friend or come </w:t>
      </w:r>
      <w:r w:rsidR="0096225A">
        <w:rPr>
          <w:rFonts w:ascii="Tahoma" w:hAnsi="Tahoma" w:cs="Tahoma"/>
          <w:sz w:val="24"/>
          <w:szCs w:val="24"/>
        </w:rPr>
        <w:t xml:space="preserve">and </w:t>
      </w:r>
      <w:r w:rsidR="00C42A84">
        <w:rPr>
          <w:rFonts w:ascii="Tahoma" w:hAnsi="Tahoma" w:cs="Tahoma"/>
          <w:sz w:val="24"/>
          <w:szCs w:val="24"/>
        </w:rPr>
        <w:t xml:space="preserve">make </w:t>
      </w:r>
      <w:r w:rsidR="0096225A">
        <w:rPr>
          <w:rFonts w:ascii="Tahoma" w:hAnsi="Tahoma" w:cs="Tahoma"/>
          <w:sz w:val="24"/>
          <w:szCs w:val="24"/>
        </w:rPr>
        <w:t xml:space="preserve">new </w:t>
      </w:r>
      <w:r w:rsidR="00C42A84">
        <w:rPr>
          <w:rFonts w:ascii="Tahoma" w:hAnsi="Tahoma" w:cs="Tahoma"/>
          <w:sz w:val="24"/>
          <w:szCs w:val="24"/>
        </w:rPr>
        <w:t xml:space="preserve">friends.  </w:t>
      </w:r>
      <w:r w:rsidR="003E1FD9">
        <w:rPr>
          <w:rFonts w:ascii="Tahoma" w:hAnsi="Tahoma" w:cs="Tahoma"/>
          <w:sz w:val="24"/>
          <w:szCs w:val="24"/>
        </w:rPr>
        <w:t xml:space="preserve">There is no cost and registration is not required. </w:t>
      </w:r>
    </w:p>
    <w:p w:rsidR="00BB0505" w:rsidRPr="009F7FC8" w:rsidRDefault="00BB0505" w:rsidP="001074EC">
      <w:pPr>
        <w:pStyle w:val="NoSpacing"/>
        <w:jc w:val="center"/>
        <w:rPr>
          <w:rFonts w:ascii="Tahoma" w:hAnsi="Tahoma" w:cs="Tahoma"/>
          <w:sz w:val="6"/>
          <w:szCs w:val="16"/>
        </w:rPr>
      </w:pPr>
    </w:p>
    <w:p w:rsidR="00BB0505" w:rsidRDefault="00863C18" w:rsidP="00AB11F6">
      <w:pPr>
        <w:pStyle w:val="NoSpacing"/>
        <w:jc w:val="center"/>
        <w:rPr>
          <w:rFonts w:ascii="Tahoma" w:hAnsi="Tahoma" w:cs="Tahoma"/>
          <w:b/>
          <w:sz w:val="32"/>
          <w:szCs w:val="24"/>
        </w:rPr>
      </w:pPr>
      <w:r w:rsidRPr="009F7FC8">
        <w:rPr>
          <w:rFonts w:ascii="Tahoma" w:hAnsi="Tahoma" w:cs="Tahoma"/>
          <w:b/>
          <w:sz w:val="32"/>
          <w:szCs w:val="24"/>
        </w:rPr>
        <w:t>April</w:t>
      </w:r>
    </w:p>
    <w:p w:rsidR="00254CD1" w:rsidRPr="00D2390B" w:rsidRDefault="00254CD1" w:rsidP="00254CD1">
      <w:pPr>
        <w:spacing w:after="0" w:line="240" w:lineRule="auto"/>
        <w:jc w:val="both"/>
        <w:rPr>
          <w:rFonts w:ascii="Tahoma" w:hAnsi="Tahoma" w:cs="Tahoma"/>
          <w:b/>
          <w:sz w:val="24"/>
          <w:szCs w:val="20"/>
        </w:rPr>
      </w:pPr>
      <w:r w:rsidRPr="00D2390B">
        <w:rPr>
          <w:rFonts w:ascii="Tahoma" w:hAnsi="Tahoma" w:cs="Tahoma"/>
          <w:b/>
          <w:sz w:val="24"/>
          <w:szCs w:val="20"/>
        </w:rPr>
        <w:t>Wingate University D</w:t>
      </w:r>
      <w:r w:rsidR="004F31E3">
        <w:rPr>
          <w:rFonts w:ascii="Tahoma" w:hAnsi="Tahoma" w:cs="Tahoma"/>
          <w:b/>
          <w:sz w:val="24"/>
          <w:szCs w:val="20"/>
        </w:rPr>
        <w:t xml:space="preserve">octorate of </w:t>
      </w:r>
      <w:r w:rsidRPr="00D2390B">
        <w:rPr>
          <w:rFonts w:ascii="Tahoma" w:hAnsi="Tahoma" w:cs="Tahoma"/>
          <w:b/>
          <w:sz w:val="24"/>
          <w:szCs w:val="20"/>
        </w:rPr>
        <w:t>P</w:t>
      </w:r>
      <w:r w:rsidR="004F31E3">
        <w:rPr>
          <w:rFonts w:ascii="Tahoma" w:hAnsi="Tahoma" w:cs="Tahoma"/>
          <w:b/>
          <w:sz w:val="24"/>
          <w:szCs w:val="20"/>
        </w:rPr>
        <w:t xml:space="preserve">hysical </w:t>
      </w:r>
      <w:r w:rsidRPr="00D2390B">
        <w:rPr>
          <w:rFonts w:ascii="Tahoma" w:hAnsi="Tahoma" w:cs="Tahoma"/>
          <w:b/>
          <w:sz w:val="24"/>
          <w:szCs w:val="20"/>
        </w:rPr>
        <w:t>T</w:t>
      </w:r>
      <w:r w:rsidR="004F31E3">
        <w:rPr>
          <w:rFonts w:ascii="Tahoma" w:hAnsi="Tahoma" w:cs="Tahoma"/>
          <w:b/>
          <w:sz w:val="24"/>
          <w:szCs w:val="20"/>
        </w:rPr>
        <w:t>herapy</w:t>
      </w:r>
      <w:r w:rsidRPr="00D2390B">
        <w:rPr>
          <w:rFonts w:ascii="Tahoma" w:hAnsi="Tahoma" w:cs="Tahoma"/>
          <w:b/>
          <w:sz w:val="24"/>
          <w:szCs w:val="20"/>
        </w:rPr>
        <w:t xml:space="preserve"> Health </w:t>
      </w:r>
      <w:r w:rsidR="004F31E3">
        <w:rPr>
          <w:rFonts w:ascii="Tahoma" w:hAnsi="Tahoma" w:cs="Tahoma"/>
          <w:b/>
          <w:sz w:val="24"/>
          <w:szCs w:val="20"/>
        </w:rPr>
        <w:t>Programs</w:t>
      </w:r>
      <w:r w:rsidRPr="00D2390B">
        <w:rPr>
          <w:rFonts w:ascii="Tahoma" w:hAnsi="Tahoma" w:cs="Tahoma"/>
          <w:b/>
          <w:sz w:val="24"/>
          <w:szCs w:val="20"/>
        </w:rPr>
        <w:t xml:space="preserve"> </w:t>
      </w:r>
    </w:p>
    <w:p w:rsidR="00254CD1" w:rsidRDefault="00254CD1" w:rsidP="00254CD1">
      <w:pPr>
        <w:spacing w:after="0" w:line="240" w:lineRule="auto"/>
        <w:jc w:val="both"/>
        <w:rPr>
          <w:rFonts w:ascii="Tahoma" w:hAnsi="Tahoma" w:cs="Tahoma"/>
          <w:sz w:val="24"/>
          <w:szCs w:val="20"/>
        </w:rPr>
      </w:pPr>
      <w:r w:rsidRPr="00D2390B">
        <w:rPr>
          <w:rFonts w:ascii="Tahoma" w:hAnsi="Tahoma" w:cs="Tahoma"/>
          <w:sz w:val="24"/>
          <w:szCs w:val="20"/>
        </w:rPr>
        <w:t>Please join Wingate University Doctor</w:t>
      </w:r>
      <w:r w:rsidR="004F31E3">
        <w:rPr>
          <w:rFonts w:ascii="Tahoma" w:hAnsi="Tahoma" w:cs="Tahoma"/>
          <w:sz w:val="24"/>
          <w:szCs w:val="20"/>
        </w:rPr>
        <w:t>ate</w:t>
      </w:r>
      <w:r w:rsidRPr="00D2390B">
        <w:rPr>
          <w:rFonts w:ascii="Tahoma" w:hAnsi="Tahoma" w:cs="Tahoma"/>
          <w:sz w:val="24"/>
          <w:szCs w:val="20"/>
        </w:rPr>
        <w:t xml:space="preserve"> of Physical Therapy students as they discuss the topics of arthritis, stroke, osteoporosis, and fall prevention. Who is impacted by these diagnoses? What are some healthy coping strategies? Join us for</w:t>
      </w:r>
      <w:r w:rsidR="004F31E3">
        <w:rPr>
          <w:rFonts w:ascii="Tahoma" w:hAnsi="Tahoma" w:cs="Tahoma"/>
          <w:sz w:val="24"/>
          <w:szCs w:val="20"/>
        </w:rPr>
        <w:t xml:space="preserve"> third year</w:t>
      </w:r>
      <w:r w:rsidRPr="00D2390B">
        <w:rPr>
          <w:rFonts w:ascii="Tahoma" w:hAnsi="Tahoma" w:cs="Tahoma"/>
          <w:sz w:val="24"/>
          <w:szCs w:val="20"/>
        </w:rPr>
        <w:t xml:space="preserve"> student-led </w:t>
      </w:r>
      <w:r w:rsidR="004F31E3">
        <w:rPr>
          <w:rFonts w:ascii="Tahoma" w:hAnsi="Tahoma" w:cs="Tahoma"/>
          <w:sz w:val="24"/>
          <w:szCs w:val="20"/>
        </w:rPr>
        <w:t>programs</w:t>
      </w:r>
      <w:r w:rsidRPr="00D2390B">
        <w:rPr>
          <w:rFonts w:ascii="Tahoma" w:hAnsi="Tahoma" w:cs="Tahoma"/>
          <w:sz w:val="24"/>
          <w:szCs w:val="20"/>
        </w:rPr>
        <w:t xml:space="preserve"> on how you can </w:t>
      </w:r>
      <w:r w:rsidR="004F31E3">
        <w:rPr>
          <w:rFonts w:ascii="Tahoma" w:hAnsi="Tahoma" w:cs="Tahoma"/>
          <w:sz w:val="24"/>
          <w:szCs w:val="20"/>
        </w:rPr>
        <w:t xml:space="preserve">best </w:t>
      </w:r>
      <w:r w:rsidRPr="00D2390B">
        <w:rPr>
          <w:rFonts w:ascii="Tahoma" w:hAnsi="Tahoma" w:cs="Tahoma"/>
          <w:sz w:val="24"/>
          <w:szCs w:val="20"/>
        </w:rPr>
        <w:t xml:space="preserve">manage your diagnosis while staying as active and healthy as possible! </w:t>
      </w:r>
    </w:p>
    <w:p w:rsidR="00582E96" w:rsidRPr="00582E96" w:rsidRDefault="00582E96" w:rsidP="00254CD1">
      <w:pPr>
        <w:spacing w:after="0" w:line="240" w:lineRule="auto"/>
        <w:jc w:val="both"/>
        <w:rPr>
          <w:rFonts w:ascii="Tahoma" w:hAnsi="Tahoma" w:cs="Tahoma"/>
          <w:sz w:val="24"/>
          <w:szCs w:val="20"/>
        </w:rPr>
      </w:pPr>
    </w:p>
    <w:p w:rsidR="00254CD1" w:rsidRPr="004F31E3" w:rsidRDefault="00254CD1" w:rsidP="00254CD1">
      <w:pPr>
        <w:spacing w:after="0" w:line="240" w:lineRule="auto"/>
        <w:jc w:val="both"/>
        <w:rPr>
          <w:rFonts w:ascii="Tahoma" w:hAnsi="Tahoma" w:cs="Tahoma"/>
          <w:b/>
          <w:i/>
          <w:sz w:val="24"/>
          <w:szCs w:val="20"/>
        </w:rPr>
      </w:pPr>
      <w:r w:rsidRPr="004F31E3">
        <w:rPr>
          <w:rFonts w:ascii="Tahoma" w:hAnsi="Tahoma" w:cs="Tahoma"/>
          <w:b/>
          <w:i/>
          <w:sz w:val="24"/>
          <w:szCs w:val="20"/>
        </w:rPr>
        <w:t xml:space="preserve">Arthritis </w:t>
      </w:r>
      <w:r w:rsidR="006D4F94">
        <w:rPr>
          <w:rFonts w:ascii="Tahoma" w:hAnsi="Tahoma" w:cs="Tahoma"/>
          <w:b/>
          <w:i/>
          <w:sz w:val="24"/>
          <w:szCs w:val="20"/>
        </w:rPr>
        <w:t xml:space="preserve">Pain Management </w:t>
      </w:r>
      <w:r w:rsidR="004F31E3" w:rsidRPr="004F31E3">
        <w:rPr>
          <w:rFonts w:ascii="Tahoma" w:hAnsi="Tahoma" w:cs="Tahoma"/>
          <w:b/>
          <w:i/>
          <w:sz w:val="24"/>
          <w:szCs w:val="20"/>
        </w:rPr>
        <w:t>Program and Discussion</w:t>
      </w:r>
    </w:p>
    <w:tbl>
      <w:tblPr>
        <w:tblStyle w:val="TableGrid1"/>
        <w:tblW w:w="19102"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720"/>
        <w:gridCol w:w="1080"/>
        <w:gridCol w:w="16132"/>
      </w:tblGrid>
      <w:tr w:rsidR="00254CD1" w:rsidRPr="00F4670D" w:rsidTr="00F06A37">
        <w:trPr>
          <w:trHeight w:val="360"/>
        </w:trPr>
        <w:tc>
          <w:tcPr>
            <w:tcW w:w="1170" w:type="dxa"/>
          </w:tcPr>
          <w:p w:rsidR="00254CD1" w:rsidRPr="00F4670D" w:rsidRDefault="00254CD1" w:rsidP="001328D4">
            <w:pPr>
              <w:rPr>
                <w:rFonts w:ascii="Tahoma" w:eastAsia="Calibri" w:hAnsi="Tahoma" w:cs="Tahoma"/>
                <w:sz w:val="24"/>
                <w:szCs w:val="24"/>
              </w:rPr>
            </w:pPr>
            <w:r>
              <w:rPr>
                <w:rFonts w:ascii="Tahoma" w:eastAsia="Calibri" w:hAnsi="Tahoma" w:cs="Tahoma"/>
                <w:sz w:val="24"/>
                <w:szCs w:val="24"/>
              </w:rPr>
              <w:t>April 1</w:t>
            </w:r>
            <w:r w:rsidR="00F06A37" w:rsidRPr="00F06A37">
              <w:rPr>
                <w:rFonts w:ascii="Tahoma" w:eastAsia="Calibri" w:hAnsi="Tahoma" w:cs="Tahoma"/>
                <w:sz w:val="24"/>
                <w:szCs w:val="24"/>
                <w:vertAlign w:val="superscript"/>
              </w:rPr>
              <w:t>st</w:t>
            </w:r>
          </w:p>
        </w:tc>
        <w:tc>
          <w:tcPr>
            <w:tcW w:w="720" w:type="dxa"/>
          </w:tcPr>
          <w:p w:rsidR="00254CD1" w:rsidRPr="00F4670D" w:rsidRDefault="00254CD1" w:rsidP="001328D4">
            <w:pPr>
              <w:rPr>
                <w:rFonts w:ascii="Tahoma" w:eastAsia="Calibri" w:hAnsi="Tahoma" w:cs="Tahoma"/>
                <w:sz w:val="24"/>
                <w:szCs w:val="24"/>
              </w:rPr>
            </w:pPr>
            <w:r>
              <w:rPr>
                <w:rFonts w:ascii="Tahoma" w:eastAsia="Calibri" w:hAnsi="Tahoma" w:cs="Tahoma"/>
                <w:sz w:val="24"/>
                <w:szCs w:val="24"/>
              </w:rPr>
              <w:t>Mon</w:t>
            </w:r>
          </w:p>
        </w:tc>
        <w:tc>
          <w:tcPr>
            <w:tcW w:w="1080" w:type="dxa"/>
          </w:tcPr>
          <w:p w:rsidR="00254CD1" w:rsidRPr="00F4670D" w:rsidRDefault="00254CD1" w:rsidP="001328D4">
            <w:pPr>
              <w:rPr>
                <w:rFonts w:ascii="Tahoma" w:eastAsia="Calibri" w:hAnsi="Tahoma" w:cs="Tahoma"/>
                <w:sz w:val="24"/>
                <w:szCs w:val="24"/>
              </w:rPr>
            </w:pPr>
            <w:r>
              <w:rPr>
                <w:rFonts w:ascii="Tahoma" w:eastAsia="Calibri" w:hAnsi="Tahoma" w:cs="Tahoma"/>
                <w:sz w:val="24"/>
                <w:szCs w:val="24"/>
              </w:rPr>
              <w:t>9:30am</w:t>
            </w:r>
          </w:p>
        </w:tc>
        <w:tc>
          <w:tcPr>
            <w:tcW w:w="16132" w:type="dxa"/>
          </w:tcPr>
          <w:p w:rsidR="00254CD1" w:rsidRPr="00F4670D" w:rsidRDefault="0093779C" w:rsidP="00D62B32">
            <w:pPr>
              <w:jc w:val="both"/>
              <w:rPr>
                <w:rFonts w:ascii="Tahoma" w:eastAsia="Calibri" w:hAnsi="Tahoma" w:cs="Tahoma"/>
                <w:sz w:val="24"/>
                <w:szCs w:val="24"/>
              </w:rPr>
            </w:pPr>
            <w:r>
              <w:rPr>
                <w:rFonts w:ascii="Tahoma" w:eastAsia="Calibri" w:hAnsi="Tahoma" w:cs="Tahoma"/>
                <w:sz w:val="24"/>
                <w:szCs w:val="24"/>
              </w:rPr>
              <w:t>Indian Trail Town Hall—</w:t>
            </w:r>
            <w:r w:rsidR="00254CD1">
              <w:rPr>
                <w:rFonts w:ascii="Tahoma" w:eastAsia="Calibri" w:hAnsi="Tahoma" w:cs="Tahoma"/>
                <w:sz w:val="24"/>
                <w:szCs w:val="24"/>
              </w:rPr>
              <w:t>315 Matthews-Indian Trail Rd, Indian Trail</w:t>
            </w:r>
          </w:p>
        </w:tc>
      </w:tr>
    </w:tbl>
    <w:p w:rsidR="00254CD1" w:rsidRPr="004F31E3" w:rsidRDefault="00F06A37" w:rsidP="00254CD1">
      <w:pPr>
        <w:spacing w:after="0" w:line="240" w:lineRule="auto"/>
        <w:jc w:val="both"/>
        <w:rPr>
          <w:rFonts w:ascii="Tahoma" w:eastAsia="Times New Roman" w:hAnsi="Tahoma" w:cs="Tahoma"/>
          <w:b/>
          <w:bCs/>
          <w:i/>
          <w:sz w:val="24"/>
          <w:szCs w:val="24"/>
        </w:rPr>
      </w:pPr>
      <w:r w:rsidRPr="004F31E3">
        <w:rPr>
          <w:rFonts w:ascii="Tahoma" w:eastAsia="Times New Roman" w:hAnsi="Tahoma" w:cs="Tahoma"/>
          <w:b/>
          <w:bCs/>
          <w:i/>
          <w:sz w:val="24"/>
          <w:szCs w:val="24"/>
        </w:rPr>
        <w:t>Stroke</w:t>
      </w:r>
      <w:r w:rsidR="00325F9F">
        <w:rPr>
          <w:rFonts w:ascii="Tahoma" w:eastAsia="Times New Roman" w:hAnsi="Tahoma" w:cs="Tahoma"/>
          <w:b/>
          <w:bCs/>
          <w:i/>
          <w:sz w:val="24"/>
          <w:szCs w:val="24"/>
        </w:rPr>
        <w:t xml:space="preserve"> Warning Signs</w:t>
      </w:r>
      <w:r w:rsidRPr="004F31E3">
        <w:rPr>
          <w:rFonts w:ascii="Tahoma" w:eastAsia="Times New Roman" w:hAnsi="Tahoma" w:cs="Tahoma"/>
          <w:b/>
          <w:bCs/>
          <w:i/>
          <w:sz w:val="24"/>
          <w:szCs w:val="24"/>
        </w:rPr>
        <w:t xml:space="preserve"> </w:t>
      </w:r>
      <w:r w:rsidR="004F31E3" w:rsidRPr="004F31E3">
        <w:rPr>
          <w:rFonts w:ascii="Tahoma" w:eastAsia="Times New Roman" w:hAnsi="Tahoma" w:cs="Tahoma"/>
          <w:b/>
          <w:bCs/>
          <w:i/>
          <w:sz w:val="24"/>
          <w:szCs w:val="24"/>
        </w:rPr>
        <w:t>Program and Discussion</w:t>
      </w:r>
    </w:p>
    <w:tbl>
      <w:tblPr>
        <w:tblStyle w:val="TableGrid1"/>
        <w:tblW w:w="19102"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720"/>
        <w:gridCol w:w="1080"/>
        <w:gridCol w:w="16132"/>
      </w:tblGrid>
      <w:tr w:rsidR="00F06A37" w:rsidRPr="00F4670D" w:rsidTr="001328D4">
        <w:trPr>
          <w:trHeight w:val="360"/>
        </w:trPr>
        <w:tc>
          <w:tcPr>
            <w:tcW w:w="1170" w:type="dxa"/>
          </w:tcPr>
          <w:p w:rsidR="00F06A37" w:rsidRPr="00F4670D" w:rsidRDefault="00F06A37" w:rsidP="00F06A37">
            <w:pPr>
              <w:rPr>
                <w:rFonts w:ascii="Tahoma" w:eastAsia="Calibri" w:hAnsi="Tahoma" w:cs="Tahoma"/>
                <w:sz w:val="24"/>
                <w:szCs w:val="24"/>
              </w:rPr>
            </w:pPr>
            <w:r>
              <w:rPr>
                <w:rFonts w:ascii="Tahoma" w:eastAsia="Calibri" w:hAnsi="Tahoma" w:cs="Tahoma"/>
                <w:sz w:val="24"/>
                <w:szCs w:val="24"/>
              </w:rPr>
              <w:t>April 5</w:t>
            </w:r>
            <w:r w:rsidRPr="00F06A37">
              <w:rPr>
                <w:rFonts w:ascii="Tahoma" w:eastAsia="Calibri" w:hAnsi="Tahoma" w:cs="Tahoma"/>
                <w:sz w:val="24"/>
                <w:szCs w:val="24"/>
                <w:vertAlign w:val="superscript"/>
              </w:rPr>
              <w:t>th</w:t>
            </w:r>
          </w:p>
        </w:tc>
        <w:tc>
          <w:tcPr>
            <w:tcW w:w="720" w:type="dxa"/>
          </w:tcPr>
          <w:p w:rsidR="00F06A37" w:rsidRPr="00F4670D" w:rsidRDefault="00F06A37" w:rsidP="001328D4">
            <w:pPr>
              <w:rPr>
                <w:rFonts w:ascii="Tahoma" w:eastAsia="Calibri" w:hAnsi="Tahoma" w:cs="Tahoma"/>
                <w:sz w:val="24"/>
                <w:szCs w:val="24"/>
              </w:rPr>
            </w:pPr>
            <w:r>
              <w:rPr>
                <w:rFonts w:ascii="Tahoma" w:eastAsia="Calibri" w:hAnsi="Tahoma" w:cs="Tahoma"/>
                <w:sz w:val="24"/>
                <w:szCs w:val="24"/>
              </w:rPr>
              <w:t>Fri</w:t>
            </w:r>
          </w:p>
        </w:tc>
        <w:tc>
          <w:tcPr>
            <w:tcW w:w="1080" w:type="dxa"/>
          </w:tcPr>
          <w:p w:rsidR="00F06A37" w:rsidRPr="00F4670D" w:rsidRDefault="00F06A37" w:rsidP="001328D4">
            <w:pPr>
              <w:rPr>
                <w:rFonts w:ascii="Tahoma" w:eastAsia="Calibri" w:hAnsi="Tahoma" w:cs="Tahoma"/>
                <w:sz w:val="24"/>
                <w:szCs w:val="24"/>
              </w:rPr>
            </w:pPr>
            <w:r>
              <w:rPr>
                <w:rFonts w:ascii="Tahoma" w:eastAsia="Calibri" w:hAnsi="Tahoma" w:cs="Tahoma"/>
                <w:sz w:val="24"/>
                <w:szCs w:val="24"/>
              </w:rPr>
              <w:t>9:30am</w:t>
            </w:r>
          </w:p>
        </w:tc>
        <w:tc>
          <w:tcPr>
            <w:tcW w:w="16132" w:type="dxa"/>
          </w:tcPr>
          <w:p w:rsidR="00F06A37" w:rsidRPr="0093779C" w:rsidRDefault="0093779C" w:rsidP="0093779C">
            <w:pPr>
              <w:pStyle w:val="Default"/>
              <w:rPr>
                <w:rFonts w:ascii="Tahoma" w:hAnsi="Tahoma" w:cs="Tahoma"/>
              </w:rPr>
            </w:pPr>
            <w:r>
              <w:rPr>
                <w:rFonts w:ascii="Tahoma" w:hAnsi="Tahoma" w:cs="Tahoma"/>
              </w:rPr>
              <w:t>Wingate United Methodist Church—</w:t>
            </w:r>
            <w:r w:rsidRPr="0093779C">
              <w:rPr>
                <w:rFonts w:ascii="Tahoma" w:hAnsi="Tahoma" w:cs="Tahoma"/>
              </w:rPr>
              <w:t xml:space="preserve">111 Hinson St, Wingate </w:t>
            </w:r>
          </w:p>
        </w:tc>
      </w:tr>
    </w:tbl>
    <w:p w:rsidR="00F06A37" w:rsidRPr="004F31E3" w:rsidRDefault="00F06A37" w:rsidP="00254CD1">
      <w:pPr>
        <w:spacing w:after="0" w:line="240" w:lineRule="auto"/>
        <w:jc w:val="both"/>
        <w:rPr>
          <w:rFonts w:ascii="Tahoma" w:eastAsia="Times New Roman" w:hAnsi="Tahoma" w:cs="Tahoma"/>
          <w:b/>
          <w:bCs/>
          <w:i/>
          <w:sz w:val="24"/>
          <w:szCs w:val="24"/>
        </w:rPr>
      </w:pPr>
      <w:r w:rsidRPr="004F31E3">
        <w:rPr>
          <w:rFonts w:ascii="Tahoma" w:eastAsia="Times New Roman" w:hAnsi="Tahoma" w:cs="Tahoma"/>
          <w:b/>
          <w:bCs/>
          <w:i/>
          <w:sz w:val="24"/>
          <w:szCs w:val="24"/>
        </w:rPr>
        <w:t>Osteoporosis</w:t>
      </w:r>
      <w:r w:rsidR="004F31E3" w:rsidRPr="004F31E3">
        <w:rPr>
          <w:rFonts w:ascii="Tahoma" w:eastAsia="Times New Roman" w:hAnsi="Tahoma" w:cs="Tahoma"/>
          <w:b/>
          <w:bCs/>
          <w:i/>
          <w:sz w:val="24"/>
          <w:szCs w:val="24"/>
        </w:rPr>
        <w:t xml:space="preserve"> </w:t>
      </w:r>
      <w:r w:rsidR="00325F9F">
        <w:rPr>
          <w:rFonts w:ascii="Tahoma" w:eastAsia="Times New Roman" w:hAnsi="Tahoma" w:cs="Tahoma"/>
          <w:b/>
          <w:bCs/>
          <w:i/>
          <w:sz w:val="24"/>
          <w:szCs w:val="24"/>
        </w:rPr>
        <w:t xml:space="preserve">Progression </w:t>
      </w:r>
      <w:r w:rsidR="004F31E3" w:rsidRPr="004F31E3">
        <w:rPr>
          <w:rFonts w:ascii="Tahoma" w:eastAsia="Times New Roman" w:hAnsi="Tahoma" w:cs="Tahoma"/>
          <w:b/>
          <w:bCs/>
          <w:i/>
          <w:sz w:val="24"/>
          <w:szCs w:val="24"/>
        </w:rPr>
        <w:t>Program and Discussion</w:t>
      </w:r>
    </w:p>
    <w:tbl>
      <w:tblPr>
        <w:tblStyle w:val="TableGrid1"/>
        <w:tblW w:w="19102"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720"/>
        <w:gridCol w:w="1080"/>
        <w:gridCol w:w="16132"/>
      </w:tblGrid>
      <w:tr w:rsidR="00F06A37" w:rsidRPr="00F4670D" w:rsidTr="001328D4">
        <w:trPr>
          <w:trHeight w:val="360"/>
        </w:trPr>
        <w:tc>
          <w:tcPr>
            <w:tcW w:w="1170" w:type="dxa"/>
          </w:tcPr>
          <w:p w:rsidR="00F06A37" w:rsidRPr="00F4670D" w:rsidRDefault="00F06A37" w:rsidP="00F06A37">
            <w:pPr>
              <w:rPr>
                <w:rFonts w:ascii="Tahoma" w:eastAsia="Calibri" w:hAnsi="Tahoma" w:cs="Tahoma"/>
                <w:sz w:val="24"/>
                <w:szCs w:val="24"/>
              </w:rPr>
            </w:pPr>
            <w:r>
              <w:rPr>
                <w:rFonts w:ascii="Tahoma" w:eastAsia="Calibri" w:hAnsi="Tahoma" w:cs="Tahoma"/>
                <w:sz w:val="24"/>
                <w:szCs w:val="24"/>
              </w:rPr>
              <w:t>April 12</w:t>
            </w:r>
            <w:r w:rsidRPr="00F06A37">
              <w:rPr>
                <w:rFonts w:ascii="Tahoma" w:eastAsia="Calibri" w:hAnsi="Tahoma" w:cs="Tahoma"/>
                <w:sz w:val="24"/>
                <w:szCs w:val="24"/>
                <w:vertAlign w:val="superscript"/>
              </w:rPr>
              <w:t>th</w:t>
            </w:r>
            <w:r>
              <w:rPr>
                <w:rFonts w:ascii="Tahoma" w:eastAsia="Calibri" w:hAnsi="Tahoma" w:cs="Tahoma"/>
                <w:sz w:val="24"/>
                <w:szCs w:val="24"/>
              </w:rPr>
              <w:t xml:space="preserve"> </w:t>
            </w:r>
          </w:p>
        </w:tc>
        <w:tc>
          <w:tcPr>
            <w:tcW w:w="720" w:type="dxa"/>
          </w:tcPr>
          <w:p w:rsidR="00F06A37" w:rsidRPr="00F4670D" w:rsidRDefault="00F06A37" w:rsidP="001328D4">
            <w:pPr>
              <w:rPr>
                <w:rFonts w:ascii="Tahoma" w:eastAsia="Calibri" w:hAnsi="Tahoma" w:cs="Tahoma"/>
                <w:sz w:val="24"/>
                <w:szCs w:val="24"/>
              </w:rPr>
            </w:pPr>
            <w:r>
              <w:rPr>
                <w:rFonts w:ascii="Tahoma" w:eastAsia="Calibri" w:hAnsi="Tahoma" w:cs="Tahoma"/>
                <w:sz w:val="24"/>
                <w:szCs w:val="24"/>
              </w:rPr>
              <w:t>Fri</w:t>
            </w:r>
          </w:p>
        </w:tc>
        <w:tc>
          <w:tcPr>
            <w:tcW w:w="1080" w:type="dxa"/>
          </w:tcPr>
          <w:p w:rsidR="00F06A37" w:rsidRPr="00F4670D" w:rsidRDefault="00F06A37" w:rsidP="001328D4">
            <w:pPr>
              <w:rPr>
                <w:rFonts w:ascii="Tahoma" w:eastAsia="Calibri" w:hAnsi="Tahoma" w:cs="Tahoma"/>
                <w:sz w:val="24"/>
                <w:szCs w:val="24"/>
              </w:rPr>
            </w:pPr>
            <w:r>
              <w:rPr>
                <w:rFonts w:ascii="Tahoma" w:eastAsia="Calibri" w:hAnsi="Tahoma" w:cs="Tahoma"/>
                <w:sz w:val="24"/>
                <w:szCs w:val="24"/>
              </w:rPr>
              <w:t>9:30am</w:t>
            </w:r>
          </w:p>
        </w:tc>
        <w:tc>
          <w:tcPr>
            <w:tcW w:w="16132" w:type="dxa"/>
          </w:tcPr>
          <w:p w:rsidR="00F06A37" w:rsidRPr="00F4670D" w:rsidRDefault="00F06A37" w:rsidP="001328D4">
            <w:pPr>
              <w:rPr>
                <w:rFonts w:ascii="Tahoma" w:eastAsia="Calibri" w:hAnsi="Tahoma" w:cs="Tahoma"/>
                <w:sz w:val="24"/>
                <w:szCs w:val="24"/>
              </w:rPr>
            </w:pPr>
            <w:r>
              <w:rPr>
                <w:rFonts w:ascii="Tahoma" w:eastAsia="Calibri" w:hAnsi="Tahoma" w:cs="Tahoma"/>
                <w:sz w:val="24"/>
                <w:szCs w:val="24"/>
              </w:rPr>
              <w:t>C</w:t>
            </w:r>
            <w:r w:rsidR="0093779C">
              <w:rPr>
                <w:rFonts w:ascii="Tahoma" w:eastAsia="Calibri" w:hAnsi="Tahoma" w:cs="Tahoma"/>
                <w:sz w:val="24"/>
                <w:szCs w:val="24"/>
              </w:rPr>
              <w:t>ouncil on Aging in Union County—</w:t>
            </w:r>
            <w:r>
              <w:rPr>
                <w:rFonts w:ascii="Tahoma" w:eastAsia="Calibri" w:hAnsi="Tahoma" w:cs="Tahoma"/>
                <w:sz w:val="24"/>
                <w:szCs w:val="24"/>
              </w:rPr>
              <w:t>1401 Skyway Drive, Monroe</w:t>
            </w:r>
          </w:p>
        </w:tc>
      </w:tr>
    </w:tbl>
    <w:p w:rsidR="00F06A37" w:rsidRPr="004F31E3" w:rsidRDefault="00F06A37" w:rsidP="00ED2FD4">
      <w:pPr>
        <w:spacing w:after="0" w:line="240" w:lineRule="auto"/>
        <w:jc w:val="both"/>
        <w:rPr>
          <w:rFonts w:ascii="Tahoma" w:eastAsia="Times New Roman" w:hAnsi="Tahoma" w:cs="Tahoma"/>
          <w:b/>
          <w:bCs/>
          <w:i/>
          <w:sz w:val="24"/>
          <w:szCs w:val="24"/>
        </w:rPr>
      </w:pPr>
      <w:r w:rsidRPr="004F31E3">
        <w:rPr>
          <w:rFonts w:ascii="Tahoma" w:eastAsia="Times New Roman" w:hAnsi="Tahoma" w:cs="Tahoma"/>
          <w:b/>
          <w:bCs/>
          <w:i/>
          <w:sz w:val="24"/>
          <w:szCs w:val="24"/>
        </w:rPr>
        <w:t>Falls Prevention</w:t>
      </w:r>
      <w:r w:rsidR="004F31E3" w:rsidRPr="004F31E3">
        <w:rPr>
          <w:rFonts w:ascii="Tahoma" w:eastAsia="Times New Roman" w:hAnsi="Tahoma" w:cs="Tahoma"/>
          <w:b/>
          <w:bCs/>
          <w:i/>
          <w:sz w:val="24"/>
          <w:szCs w:val="24"/>
        </w:rPr>
        <w:t xml:space="preserve"> </w:t>
      </w:r>
      <w:r w:rsidR="00C0537C">
        <w:rPr>
          <w:rFonts w:ascii="Tahoma" w:eastAsia="Times New Roman" w:hAnsi="Tahoma" w:cs="Tahoma"/>
          <w:b/>
          <w:bCs/>
          <w:i/>
          <w:sz w:val="24"/>
          <w:szCs w:val="24"/>
        </w:rPr>
        <w:t xml:space="preserve">Program </w:t>
      </w:r>
      <w:bookmarkStart w:id="0" w:name="_GoBack"/>
      <w:bookmarkEnd w:id="0"/>
      <w:r w:rsidR="004F31E3" w:rsidRPr="004F31E3">
        <w:rPr>
          <w:rFonts w:ascii="Tahoma" w:eastAsia="Times New Roman" w:hAnsi="Tahoma" w:cs="Tahoma"/>
          <w:b/>
          <w:bCs/>
          <w:i/>
          <w:sz w:val="24"/>
          <w:szCs w:val="24"/>
        </w:rPr>
        <w:t>and Discussion</w:t>
      </w:r>
    </w:p>
    <w:tbl>
      <w:tblPr>
        <w:tblStyle w:val="TableGrid1"/>
        <w:tblW w:w="19102"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720"/>
        <w:gridCol w:w="1080"/>
        <w:gridCol w:w="16132"/>
      </w:tblGrid>
      <w:tr w:rsidR="00F06A37" w:rsidRPr="00F4670D" w:rsidTr="001328D4">
        <w:trPr>
          <w:trHeight w:val="360"/>
        </w:trPr>
        <w:tc>
          <w:tcPr>
            <w:tcW w:w="1170" w:type="dxa"/>
          </w:tcPr>
          <w:p w:rsidR="00F06A37" w:rsidRPr="00F4670D" w:rsidRDefault="00F06A37" w:rsidP="00F06A37">
            <w:pPr>
              <w:rPr>
                <w:rFonts w:ascii="Tahoma" w:eastAsia="Calibri" w:hAnsi="Tahoma" w:cs="Tahoma"/>
                <w:sz w:val="24"/>
                <w:szCs w:val="24"/>
              </w:rPr>
            </w:pPr>
            <w:r>
              <w:rPr>
                <w:rFonts w:ascii="Tahoma" w:eastAsia="Calibri" w:hAnsi="Tahoma" w:cs="Tahoma"/>
                <w:sz w:val="24"/>
                <w:szCs w:val="24"/>
              </w:rPr>
              <w:t>April 15</w:t>
            </w:r>
            <w:r w:rsidRPr="00F06A37">
              <w:rPr>
                <w:rFonts w:ascii="Tahoma" w:eastAsia="Calibri" w:hAnsi="Tahoma" w:cs="Tahoma"/>
                <w:sz w:val="24"/>
                <w:szCs w:val="24"/>
                <w:vertAlign w:val="superscript"/>
              </w:rPr>
              <w:t>th</w:t>
            </w:r>
            <w:r>
              <w:rPr>
                <w:rFonts w:ascii="Tahoma" w:eastAsia="Calibri" w:hAnsi="Tahoma" w:cs="Tahoma"/>
                <w:sz w:val="24"/>
                <w:szCs w:val="24"/>
              </w:rPr>
              <w:t xml:space="preserve"> </w:t>
            </w:r>
          </w:p>
        </w:tc>
        <w:tc>
          <w:tcPr>
            <w:tcW w:w="720" w:type="dxa"/>
          </w:tcPr>
          <w:p w:rsidR="00F06A37" w:rsidRPr="00F4670D" w:rsidRDefault="00F06A37" w:rsidP="001328D4">
            <w:pPr>
              <w:rPr>
                <w:rFonts w:ascii="Tahoma" w:eastAsia="Calibri" w:hAnsi="Tahoma" w:cs="Tahoma"/>
                <w:sz w:val="24"/>
                <w:szCs w:val="24"/>
              </w:rPr>
            </w:pPr>
            <w:r>
              <w:rPr>
                <w:rFonts w:ascii="Tahoma" w:eastAsia="Calibri" w:hAnsi="Tahoma" w:cs="Tahoma"/>
                <w:sz w:val="24"/>
                <w:szCs w:val="24"/>
              </w:rPr>
              <w:t>Mon</w:t>
            </w:r>
          </w:p>
        </w:tc>
        <w:tc>
          <w:tcPr>
            <w:tcW w:w="1080" w:type="dxa"/>
          </w:tcPr>
          <w:p w:rsidR="00F06A37" w:rsidRPr="00F4670D" w:rsidRDefault="00F06A37" w:rsidP="001328D4">
            <w:pPr>
              <w:rPr>
                <w:rFonts w:ascii="Tahoma" w:eastAsia="Calibri" w:hAnsi="Tahoma" w:cs="Tahoma"/>
                <w:sz w:val="24"/>
                <w:szCs w:val="24"/>
              </w:rPr>
            </w:pPr>
            <w:r>
              <w:rPr>
                <w:rFonts w:ascii="Tahoma" w:eastAsia="Calibri" w:hAnsi="Tahoma" w:cs="Tahoma"/>
                <w:sz w:val="24"/>
                <w:szCs w:val="24"/>
              </w:rPr>
              <w:t>9:30am</w:t>
            </w:r>
          </w:p>
        </w:tc>
        <w:tc>
          <w:tcPr>
            <w:tcW w:w="16132" w:type="dxa"/>
          </w:tcPr>
          <w:p w:rsidR="00F06A37" w:rsidRPr="00F4670D" w:rsidRDefault="0093779C" w:rsidP="001328D4">
            <w:pPr>
              <w:rPr>
                <w:rFonts w:ascii="Tahoma" w:eastAsia="Calibri" w:hAnsi="Tahoma" w:cs="Tahoma"/>
                <w:sz w:val="24"/>
                <w:szCs w:val="24"/>
              </w:rPr>
            </w:pPr>
            <w:r>
              <w:rPr>
                <w:rFonts w:ascii="Tahoma" w:eastAsia="Calibri" w:hAnsi="Tahoma" w:cs="Tahoma"/>
                <w:sz w:val="24"/>
                <w:szCs w:val="24"/>
              </w:rPr>
              <w:t>Indian Trail Town Hall—</w:t>
            </w:r>
            <w:r w:rsidR="00F06A37">
              <w:rPr>
                <w:rFonts w:ascii="Tahoma" w:eastAsia="Calibri" w:hAnsi="Tahoma" w:cs="Tahoma"/>
                <w:sz w:val="24"/>
                <w:szCs w:val="24"/>
              </w:rPr>
              <w:t>315 Matthews-Indian Trail Rd, Indian Trail</w:t>
            </w:r>
          </w:p>
        </w:tc>
      </w:tr>
    </w:tbl>
    <w:p w:rsidR="006C172F" w:rsidRDefault="00BB0505" w:rsidP="00582E96">
      <w:pPr>
        <w:spacing w:after="0" w:line="240" w:lineRule="auto"/>
        <w:jc w:val="center"/>
        <w:rPr>
          <w:rFonts w:ascii="Tahoma" w:eastAsia="Calibri" w:hAnsi="Tahoma" w:cs="Tahoma"/>
          <w:b/>
          <w:sz w:val="24"/>
          <w:szCs w:val="24"/>
        </w:rPr>
      </w:pPr>
      <w:r w:rsidRPr="009F7FC8">
        <w:rPr>
          <w:rFonts w:ascii="Tahoma" w:hAnsi="Tahoma" w:cs="Tahoma"/>
          <w:b/>
          <w:sz w:val="32"/>
          <w:szCs w:val="24"/>
        </w:rPr>
        <w:t>May</w:t>
      </w:r>
    </w:p>
    <w:p w:rsidR="006C172F" w:rsidRDefault="00D40981" w:rsidP="006C172F">
      <w:pPr>
        <w:spacing w:after="0" w:line="240" w:lineRule="auto"/>
        <w:rPr>
          <w:rFonts w:ascii="Tahoma" w:eastAsia="Calibri" w:hAnsi="Tahoma" w:cs="Tahoma"/>
          <w:b/>
          <w:sz w:val="24"/>
          <w:szCs w:val="24"/>
        </w:rPr>
      </w:pPr>
      <w:r>
        <w:rPr>
          <w:rFonts w:ascii="Tahoma" w:eastAsia="Calibri" w:hAnsi="Tahoma" w:cs="Tahoma"/>
          <w:b/>
          <w:sz w:val="24"/>
          <w:szCs w:val="24"/>
        </w:rPr>
        <w:t>Cowboy Poetry with Steve Howard aka “Cowboy Steve”</w:t>
      </w:r>
    </w:p>
    <w:p w:rsidR="00D40981" w:rsidRPr="00D40981" w:rsidRDefault="00D40981" w:rsidP="00ED2FD4">
      <w:pPr>
        <w:spacing w:after="0" w:line="240" w:lineRule="auto"/>
        <w:jc w:val="both"/>
        <w:rPr>
          <w:rFonts w:ascii="Tahoma" w:eastAsia="Calibri" w:hAnsi="Tahoma" w:cs="Tahoma"/>
          <w:sz w:val="24"/>
          <w:szCs w:val="24"/>
        </w:rPr>
      </w:pPr>
      <w:r>
        <w:rPr>
          <w:rFonts w:ascii="Tahoma" w:eastAsia="Calibri" w:hAnsi="Tahoma" w:cs="Tahoma"/>
          <w:sz w:val="24"/>
          <w:szCs w:val="24"/>
        </w:rPr>
        <w:t>Come along as we mosey into the tales of trails past with Steve Howard, a real cowboy</w:t>
      </w:r>
      <w:r w:rsidR="00500ECD">
        <w:rPr>
          <w:rFonts w:ascii="Tahoma" w:eastAsia="Calibri" w:hAnsi="Tahoma" w:cs="Tahoma"/>
          <w:sz w:val="24"/>
          <w:szCs w:val="24"/>
        </w:rPr>
        <w:t xml:space="preserve"> known </w:t>
      </w:r>
      <w:r w:rsidR="008F3317">
        <w:rPr>
          <w:rFonts w:ascii="Tahoma" w:eastAsia="Calibri" w:hAnsi="Tahoma" w:cs="Tahoma"/>
          <w:sz w:val="24"/>
          <w:szCs w:val="24"/>
        </w:rPr>
        <w:t xml:space="preserve">not only </w:t>
      </w:r>
      <w:r w:rsidR="00500ECD">
        <w:rPr>
          <w:rFonts w:ascii="Tahoma" w:eastAsia="Calibri" w:hAnsi="Tahoma" w:cs="Tahoma"/>
          <w:sz w:val="24"/>
          <w:szCs w:val="24"/>
        </w:rPr>
        <w:t xml:space="preserve">for </w:t>
      </w:r>
      <w:r w:rsidR="00840BB6">
        <w:rPr>
          <w:rFonts w:ascii="Tahoma" w:eastAsia="Calibri" w:hAnsi="Tahoma" w:cs="Tahoma"/>
          <w:sz w:val="24"/>
          <w:szCs w:val="24"/>
        </w:rPr>
        <w:t>breeding</w:t>
      </w:r>
      <w:r w:rsidR="00500ECD">
        <w:rPr>
          <w:rFonts w:ascii="Tahoma" w:eastAsia="Calibri" w:hAnsi="Tahoma" w:cs="Tahoma"/>
          <w:sz w:val="24"/>
          <w:szCs w:val="24"/>
        </w:rPr>
        <w:t xml:space="preserve"> prized bulls</w:t>
      </w:r>
      <w:r w:rsidR="008F3317">
        <w:rPr>
          <w:rFonts w:ascii="Tahoma" w:eastAsia="Calibri" w:hAnsi="Tahoma" w:cs="Tahoma"/>
          <w:sz w:val="24"/>
          <w:szCs w:val="24"/>
        </w:rPr>
        <w:t xml:space="preserve"> for Professional Bull Riders Inc. and American Bucking Bull, Inc., but also for his talent as a </w:t>
      </w:r>
      <w:r w:rsidR="00211805">
        <w:rPr>
          <w:rFonts w:ascii="Tahoma" w:eastAsia="Calibri" w:hAnsi="Tahoma" w:cs="Tahoma"/>
          <w:sz w:val="24"/>
          <w:szCs w:val="24"/>
        </w:rPr>
        <w:t xml:space="preserve">cowboy </w:t>
      </w:r>
      <w:r w:rsidR="008F3317">
        <w:rPr>
          <w:rFonts w:ascii="Tahoma" w:eastAsia="Calibri" w:hAnsi="Tahoma" w:cs="Tahoma"/>
          <w:sz w:val="24"/>
          <w:szCs w:val="24"/>
        </w:rPr>
        <w:t xml:space="preserve">poet. </w:t>
      </w:r>
      <w:r w:rsidR="0047196F">
        <w:rPr>
          <w:rFonts w:ascii="Tahoma" w:eastAsia="Calibri" w:hAnsi="Tahoma" w:cs="Tahoma"/>
          <w:sz w:val="24"/>
          <w:szCs w:val="24"/>
        </w:rPr>
        <w:t xml:space="preserve">There will be a light lunch following the program. </w:t>
      </w:r>
    </w:p>
    <w:p w:rsidR="006C172F" w:rsidRPr="009E78C9" w:rsidRDefault="006C172F" w:rsidP="006C172F">
      <w:pPr>
        <w:spacing w:after="0" w:line="240" w:lineRule="auto"/>
        <w:jc w:val="both"/>
        <w:rPr>
          <w:rFonts w:ascii="Tahoma" w:eastAsia="Calibri" w:hAnsi="Tahoma" w:cs="Tahoma"/>
          <w:sz w:val="10"/>
          <w:szCs w:val="16"/>
        </w:rPr>
      </w:pPr>
    </w:p>
    <w:tbl>
      <w:tblPr>
        <w:tblStyle w:val="TableGrid1"/>
        <w:tblW w:w="1926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810"/>
        <w:gridCol w:w="1260"/>
        <w:gridCol w:w="8640"/>
        <w:gridCol w:w="7560"/>
      </w:tblGrid>
      <w:tr w:rsidR="006C172F" w:rsidRPr="00F4670D" w:rsidTr="00406ACE">
        <w:trPr>
          <w:trHeight w:val="349"/>
        </w:trPr>
        <w:tc>
          <w:tcPr>
            <w:tcW w:w="990" w:type="dxa"/>
          </w:tcPr>
          <w:p w:rsidR="006C172F" w:rsidRPr="00F4670D" w:rsidRDefault="006C172F" w:rsidP="0047196F">
            <w:pPr>
              <w:jc w:val="both"/>
              <w:rPr>
                <w:rFonts w:ascii="Tahoma" w:eastAsia="Calibri" w:hAnsi="Tahoma" w:cs="Tahoma"/>
                <w:sz w:val="24"/>
                <w:szCs w:val="24"/>
              </w:rPr>
            </w:pPr>
            <w:r>
              <w:rPr>
                <w:rFonts w:ascii="Tahoma" w:eastAsia="Calibri" w:hAnsi="Tahoma" w:cs="Tahoma"/>
                <w:sz w:val="24"/>
                <w:szCs w:val="24"/>
              </w:rPr>
              <w:t>May 21</w:t>
            </w:r>
          </w:p>
        </w:tc>
        <w:tc>
          <w:tcPr>
            <w:tcW w:w="810" w:type="dxa"/>
          </w:tcPr>
          <w:p w:rsidR="006C172F" w:rsidRPr="00F4670D" w:rsidRDefault="006C172F" w:rsidP="0047196F">
            <w:pPr>
              <w:jc w:val="both"/>
              <w:rPr>
                <w:rFonts w:ascii="Tahoma" w:eastAsia="Calibri" w:hAnsi="Tahoma" w:cs="Tahoma"/>
                <w:sz w:val="24"/>
                <w:szCs w:val="24"/>
              </w:rPr>
            </w:pPr>
            <w:r>
              <w:rPr>
                <w:rFonts w:ascii="Tahoma" w:eastAsia="Calibri" w:hAnsi="Tahoma" w:cs="Tahoma"/>
                <w:sz w:val="24"/>
                <w:szCs w:val="24"/>
              </w:rPr>
              <w:t>Tues</w:t>
            </w:r>
            <w:r w:rsidRPr="00F4670D">
              <w:rPr>
                <w:rFonts w:ascii="Tahoma" w:eastAsia="Calibri" w:hAnsi="Tahoma" w:cs="Tahoma"/>
                <w:sz w:val="24"/>
                <w:szCs w:val="24"/>
              </w:rPr>
              <w:t>.</w:t>
            </w:r>
          </w:p>
        </w:tc>
        <w:tc>
          <w:tcPr>
            <w:tcW w:w="1260" w:type="dxa"/>
          </w:tcPr>
          <w:p w:rsidR="006C172F" w:rsidRPr="00F4670D" w:rsidRDefault="006C172F" w:rsidP="0047196F">
            <w:pPr>
              <w:jc w:val="both"/>
              <w:rPr>
                <w:rFonts w:ascii="Tahoma" w:eastAsia="Calibri" w:hAnsi="Tahoma" w:cs="Tahoma"/>
                <w:sz w:val="24"/>
                <w:szCs w:val="24"/>
              </w:rPr>
            </w:pPr>
            <w:r>
              <w:rPr>
                <w:rFonts w:ascii="Tahoma" w:eastAsia="Calibri" w:hAnsi="Tahoma" w:cs="Tahoma"/>
                <w:sz w:val="24"/>
                <w:szCs w:val="24"/>
              </w:rPr>
              <w:t>10:3</w:t>
            </w:r>
            <w:r w:rsidRPr="00F4670D">
              <w:rPr>
                <w:rFonts w:ascii="Tahoma" w:eastAsia="Calibri" w:hAnsi="Tahoma" w:cs="Tahoma"/>
                <w:sz w:val="24"/>
                <w:szCs w:val="24"/>
              </w:rPr>
              <w:t>0am</w:t>
            </w:r>
          </w:p>
        </w:tc>
        <w:tc>
          <w:tcPr>
            <w:tcW w:w="8640" w:type="dxa"/>
          </w:tcPr>
          <w:p w:rsidR="006C172F" w:rsidRPr="00F4670D" w:rsidRDefault="006C172F" w:rsidP="0047196F">
            <w:pPr>
              <w:jc w:val="both"/>
              <w:rPr>
                <w:rFonts w:ascii="Tahoma" w:eastAsia="Calibri" w:hAnsi="Tahoma" w:cs="Tahoma"/>
                <w:sz w:val="24"/>
                <w:szCs w:val="24"/>
              </w:rPr>
            </w:pPr>
            <w:r w:rsidRPr="00863C18">
              <w:rPr>
                <w:rFonts w:ascii="Tahoma" w:eastAsia="Calibri" w:hAnsi="Tahoma" w:cs="Tahoma"/>
                <w:sz w:val="24"/>
                <w:szCs w:val="24"/>
              </w:rPr>
              <w:t>Langford Chapel -</w:t>
            </w:r>
            <w:r w:rsidR="0047196F">
              <w:rPr>
                <w:rFonts w:ascii="Tahoma" w:eastAsia="Calibri" w:hAnsi="Tahoma" w:cs="Tahoma"/>
                <w:sz w:val="24"/>
                <w:szCs w:val="24"/>
              </w:rPr>
              <w:t xml:space="preserve"> 113 S Johnson St, Monroe</w:t>
            </w:r>
          </w:p>
        </w:tc>
        <w:tc>
          <w:tcPr>
            <w:tcW w:w="7560" w:type="dxa"/>
          </w:tcPr>
          <w:p w:rsidR="006C172F" w:rsidRPr="00F4670D" w:rsidRDefault="006C172F" w:rsidP="00BA511A">
            <w:pPr>
              <w:rPr>
                <w:rFonts w:ascii="Tahoma" w:eastAsia="Calibri" w:hAnsi="Tahoma" w:cs="Tahoma"/>
                <w:sz w:val="24"/>
                <w:szCs w:val="24"/>
              </w:rPr>
            </w:pPr>
          </w:p>
        </w:tc>
      </w:tr>
    </w:tbl>
    <w:p w:rsidR="006C172F" w:rsidRDefault="006C172F" w:rsidP="00582E96">
      <w:pPr>
        <w:pStyle w:val="NoSpacing"/>
        <w:jc w:val="center"/>
        <w:rPr>
          <w:rFonts w:ascii="Tahoma" w:hAnsi="Tahoma" w:cs="Tahoma"/>
          <w:b/>
          <w:sz w:val="32"/>
          <w:szCs w:val="24"/>
        </w:rPr>
      </w:pPr>
      <w:r>
        <w:rPr>
          <w:rFonts w:ascii="Tahoma" w:hAnsi="Tahoma" w:cs="Tahoma"/>
          <w:b/>
          <w:sz w:val="32"/>
          <w:szCs w:val="24"/>
        </w:rPr>
        <w:t>June</w:t>
      </w:r>
    </w:p>
    <w:p w:rsidR="006C172F" w:rsidRDefault="009C0196" w:rsidP="006C172F">
      <w:pPr>
        <w:pStyle w:val="NoSpacing"/>
        <w:rPr>
          <w:rFonts w:ascii="Tahoma" w:hAnsi="Tahoma" w:cs="Tahoma"/>
          <w:b/>
          <w:sz w:val="24"/>
          <w:szCs w:val="24"/>
        </w:rPr>
      </w:pPr>
      <w:r>
        <w:rPr>
          <w:rFonts w:ascii="Tahoma" w:hAnsi="Tahoma" w:cs="Tahoma"/>
          <w:b/>
          <w:sz w:val="24"/>
          <w:szCs w:val="24"/>
        </w:rPr>
        <w:t>History of Camp Sutton</w:t>
      </w:r>
      <w:r w:rsidR="006C172F">
        <w:rPr>
          <w:rFonts w:ascii="Tahoma" w:hAnsi="Tahoma" w:cs="Tahoma"/>
          <w:b/>
          <w:sz w:val="24"/>
          <w:szCs w:val="24"/>
        </w:rPr>
        <w:t xml:space="preserve"> with Jack Clay</w:t>
      </w:r>
    </w:p>
    <w:p w:rsidR="0038035A" w:rsidRDefault="006C172F" w:rsidP="00582E96">
      <w:pPr>
        <w:pStyle w:val="NoSpacing"/>
        <w:jc w:val="both"/>
        <w:rPr>
          <w:rFonts w:ascii="Tahoma" w:hAnsi="Tahoma" w:cs="Tahoma"/>
          <w:sz w:val="24"/>
          <w:szCs w:val="24"/>
        </w:rPr>
      </w:pPr>
      <w:r>
        <w:rPr>
          <w:rFonts w:ascii="Tahoma" w:hAnsi="Tahoma" w:cs="Tahoma"/>
          <w:sz w:val="24"/>
          <w:szCs w:val="24"/>
        </w:rPr>
        <w:t>Join us as we delve into the happenings of World War II</w:t>
      </w:r>
      <w:r w:rsidR="008372F4">
        <w:rPr>
          <w:rFonts w:ascii="Tahoma" w:hAnsi="Tahoma" w:cs="Tahoma"/>
          <w:sz w:val="24"/>
          <w:szCs w:val="24"/>
        </w:rPr>
        <w:t xml:space="preserve"> and what led to the establishment of Camp Sutton in Monroe, North Carolina. Described as a “hardening camp” for soldiers going overseas to the war, Camp Sutton functioned as</w:t>
      </w:r>
      <w:r w:rsidR="00BE062F">
        <w:rPr>
          <w:rFonts w:ascii="Tahoma" w:hAnsi="Tahoma" w:cs="Tahoma"/>
          <w:sz w:val="24"/>
          <w:szCs w:val="24"/>
        </w:rPr>
        <w:t xml:space="preserve"> a</w:t>
      </w:r>
      <w:r w:rsidR="008372F4">
        <w:rPr>
          <w:rFonts w:ascii="Tahoma" w:hAnsi="Tahoma" w:cs="Tahoma"/>
          <w:sz w:val="24"/>
          <w:szCs w:val="24"/>
        </w:rPr>
        <w:t xml:space="preserve"> support and staging area for the 1942 Carolin</w:t>
      </w:r>
      <w:r w:rsidR="00BE062F">
        <w:rPr>
          <w:rFonts w:ascii="Tahoma" w:hAnsi="Tahoma" w:cs="Tahoma"/>
          <w:sz w:val="24"/>
          <w:szCs w:val="24"/>
        </w:rPr>
        <w:t xml:space="preserve">a Maneuvers. Jack Clay </w:t>
      </w:r>
      <w:r w:rsidR="008372F4">
        <w:rPr>
          <w:rFonts w:ascii="Tahoma" w:hAnsi="Tahoma" w:cs="Tahoma"/>
          <w:sz w:val="24"/>
          <w:szCs w:val="24"/>
        </w:rPr>
        <w:t>will describe in more detai</w:t>
      </w:r>
      <w:r w:rsidR="007F146F">
        <w:rPr>
          <w:rFonts w:ascii="Tahoma" w:hAnsi="Tahoma" w:cs="Tahoma"/>
          <w:sz w:val="24"/>
          <w:szCs w:val="24"/>
        </w:rPr>
        <w:t>l the local camp’s rich history</w:t>
      </w:r>
      <w:r w:rsidR="008372F4">
        <w:rPr>
          <w:rFonts w:ascii="Tahoma" w:hAnsi="Tahoma" w:cs="Tahoma"/>
          <w:sz w:val="24"/>
          <w:szCs w:val="24"/>
        </w:rPr>
        <w:t xml:space="preserve"> and provide some artifacts for ob</w:t>
      </w:r>
      <w:r w:rsidR="00B20668">
        <w:rPr>
          <w:rFonts w:ascii="Tahoma" w:hAnsi="Tahoma" w:cs="Tahoma"/>
          <w:sz w:val="24"/>
          <w:szCs w:val="24"/>
        </w:rPr>
        <w:t>servation at this month’s program</w:t>
      </w:r>
      <w:r w:rsidR="0047196F">
        <w:rPr>
          <w:rFonts w:ascii="Tahoma" w:hAnsi="Tahoma" w:cs="Tahoma"/>
          <w:sz w:val="24"/>
          <w:szCs w:val="24"/>
        </w:rPr>
        <w:t xml:space="preserve">! There will be a light lunch to follow the program. </w:t>
      </w:r>
    </w:p>
    <w:p w:rsidR="00EE2C09" w:rsidRPr="00EE2C09" w:rsidRDefault="00EE2C09" w:rsidP="00582E96">
      <w:pPr>
        <w:pStyle w:val="NoSpacing"/>
        <w:jc w:val="both"/>
        <w:rPr>
          <w:rFonts w:ascii="Tahoma" w:hAnsi="Tahoma" w:cs="Tahoma"/>
          <w:sz w:val="12"/>
          <w:szCs w:val="12"/>
        </w:rPr>
      </w:pPr>
    </w:p>
    <w:tbl>
      <w:tblPr>
        <w:tblStyle w:val="TableGrid1"/>
        <w:tblW w:w="1926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810"/>
        <w:gridCol w:w="1170"/>
        <w:gridCol w:w="16200"/>
      </w:tblGrid>
      <w:tr w:rsidR="006C172F" w:rsidRPr="00F4670D" w:rsidTr="006C172F">
        <w:trPr>
          <w:trHeight w:val="349"/>
        </w:trPr>
        <w:tc>
          <w:tcPr>
            <w:tcW w:w="1080" w:type="dxa"/>
          </w:tcPr>
          <w:p w:rsidR="006C172F" w:rsidRPr="00F4670D" w:rsidRDefault="006C172F" w:rsidP="004A7647">
            <w:pPr>
              <w:rPr>
                <w:rFonts w:ascii="Tahoma" w:eastAsia="Calibri" w:hAnsi="Tahoma" w:cs="Tahoma"/>
                <w:sz w:val="24"/>
                <w:szCs w:val="24"/>
              </w:rPr>
            </w:pPr>
            <w:r>
              <w:rPr>
                <w:rFonts w:ascii="Tahoma" w:eastAsia="Calibri" w:hAnsi="Tahoma" w:cs="Tahoma"/>
                <w:sz w:val="24"/>
                <w:szCs w:val="24"/>
              </w:rPr>
              <w:t>June 18</w:t>
            </w:r>
          </w:p>
        </w:tc>
        <w:tc>
          <w:tcPr>
            <w:tcW w:w="810" w:type="dxa"/>
          </w:tcPr>
          <w:p w:rsidR="006C172F" w:rsidRPr="00F4670D" w:rsidRDefault="006C172F" w:rsidP="004A7647">
            <w:pPr>
              <w:rPr>
                <w:rFonts w:ascii="Tahoma" w:eastAsia="Calibri" w:hAnsi="Tahoma" w:cs="Tahoma"/>
                <w:sz w:val="24"/>
                <w:szCs w:val="24"/>
              </w:rPr>
            </w:pPr>
            <w:r>
              <w:rPr>
                <w:rFonts w:ascii="Tahoma" w:eastAsia="Calibri" w:hAnsi="Tahoma" w:cs="Tahoma"/>
                <w:sz w:val="24"/>
                <w:szCs w:val="24"/>
              </w:rPr>
              <w:t>Tues</w:t>
            </w:r>
            <w:r w:rsidRPr="00F4670D">
              <w:rPr>
                <w:rFonts w:ascii="Tahoma" w:eastAsia="Calibri" w:hAnsi="Tahoma" w:cs="Tahoma"/>
                <w:sz w:val="24"/>
                <w:szCs w:val="24"/>
              </w:rPr>
              <w:t>.</w:t>
            </w:r>
          </w:p>
        </w:tc>
        <w:tc>
          <w:tcPr>
            <w:tcW w:w="1170" w:type="dxa"/>
          </w:tcPr>
          <w:p w:rsidR="006C172F" w:rsidRPr="00F4670D" w:rsidRDefault="006C172F" w:rsidP="004A7647">
            <w:pPr>
              <w:rPr>
                <w:rFonts w:ascii="Tahoma" w:eastAsia="Calibri" w:hAnsi="Tahoma" w:cs="Tahoma"/>
                <w:sz w:val="24"/>
                <w:szCs w:val="24"/>
              </w:rPr>
            </w:pPr>
            <w:r>
              <w:rPr>
                <w:rFonts w:ascii="Tahoma" w:eastAsia="Calibri" w:hAnsi="Tahoma" w:cs="Tahoma"/>
                <w:sz w:val="24"/>
                <w:szCs w:val="24"/>
              </w:rPr>
              <w:t>10:3</w:t>
            </w:r>
            <w:r w:rsidRPr="00F4670D">
              <w:rPr>
                <w:rFonts w:ascii="Tahoma" w:eastAsia="Calibri" w:hAnsi="Tahoma" w:cs="Tahoma"/>
                <w:sz w:val="24"/>
                <w:szCs w:val="24"/>
              </w:rPr>
              <w:t>0am</w:t>
            </w:r>
          </w:p>
        </w:tc>
        <w:tc>
          <w:tcPr>
            <w:tcW w:w="16200" w:type="dxa"/>
          </w:tcPr>
          <w:p w:rsidR="006C172F" w:rsidRPr="00F4670D" w:rsidRDefault="006C172F" w:rsidP="004A7647">
            <w:pPr>
              <w:rPr>
                <w:rFonts w:ascii="Tahoma" w:eastAsia="Calibri" w:hAnsi="Tahoma" w:cs="Tahoma"/>
                <w:sz w:val="24"/>
                <w:szCs w:val="24"/>
              </w:rPr>
            </w:pPr>
            <w:r w:rsidRPr="00863C18">
              <w:rPr>
                <w:rFonts w:ascii="Tahoma" w:eastAsia="Calibri" w:hAnsi="Tahoma" w:cs="Tahoma"/>
                <w:sz w:val="24"/>
                <w:szCs w:val="24"/>
              </w:rPr>
              <w:t xml:space="preserve">Langford Chapel - </w:t>
            </w:r>
            <w:r w:rsidR="0047196F">
              <w:rPr>
                <w:rFonts w:ascii="Tahoma" w:eastAsia="Calibri" w:hAnsi="Tahoma" w:cs="Tahoma"/>
                <w:sz w:val="24"/>
                <w:szCs w:val="24"/>
              </w:rPr>
              <w:t xml:space="preserve">113 S Johnson St, Monroe </w:t>
            </w:r>
          </w:p>
        </w:tc>
      </w:tr>
    </w:tbl>
    <w:p w:rsidR="006C172F" w:rsidRPr="006C172F" w:rsidRDefault="006C172F" w:rsidP="006C172F">
      <w:pPr>
        <w:pStyle w:val="NoSpacing"/>
        <w:rPr>
          <w:rFonts w:ascii="Tahoma" w:eastAsia="Calibri" w:hAnsi="Tahoma" w:cs="Tahoma"/>
          <w:sz w:val="20"/>
          <w:szCs w:val="16"/>
        </w:rPr>
      </w:pPr>
    </w:p>
    <w:p w:rsidR="006C172F" w:rsidRPr="009F7FC8" w:rsidRDefault="006C172F" w:rsidP="003E1FD9">
      <w:pPr>
        <w:spacing w:after="0"/>
        <w:rPr>
          <w:rFonts w:ascii="Tahoma" w:hAnsi="Tahoma" w:cs="Tahoma"/>
          <w:b/>
          <w:color w:val="FF0000"/>
          <w:sz w:val="8"/>
          <w:szCs w:val="24"/>
        </w:rPr>
      </w:pPr>
    </w:p>
    <w:p w:rsidR="002F18C4" w:rsidRPr="002F18C4" w:rsidRDefault="002F18C4" w:rsidP="003C45F3">
      <w:pPr>
        <w:pBdr>
          <w:top w:val="threeDEngrave" w:sz="24" w:space="1" w:color="auto"/>
          <w:left w:val="threeDEngrave" w:sz="24" w:space="4" w:color="auto"/>
          <w:bottom w:val="threeDEngrave" w:sz="24" w:space="1" w:color="auto"/>
          <w:right w:val="threeDEngrave" w:sz="24" w:space="4" w:color="auto"/>
        </w:pBdr>
        <w:shd w:val="clear" w:color="auto" w:fill="F2F2F2" w:themeFill="background1" w:themeFillShade="F2"/>
        <w:spacing w:after="0" w:line="240" w:lineRule="auto"/>
        <w:jc w:val="center"/>
        <w:rPr>
          <w:rFonts w:ascii="Tahoma" w:hAnsi="Tahoma" w:cs="Tahoma"/>
          <w:b/>
          <w:sz w:val="2"/>
          <w:szCs w:val="8"/>
        </w:rPr>
      </w:pPr>
    </w:p>
    <w:p w:rsidR="00297BC3" w:rsidRPr="009F7FC8" w:rsidRDefault="006F3C61" w:rsidP="003C45F3">
      <w:pPr>
        <w:pBdr>
          <w:top w:val="threeDEngrave" w:sz="24" w:space="1" w:color="auto"/>
          <w:left w:val="threeDEngrave" w:sz="24" w:space="4" w:color="auto"/>
          <w:bottom w:val="threeDEngrave" w:sz="24" w:space="1" w:color="auto"/>
          <w:right w:val="threeDEngrave" w:sz="24" w:space="4" w:color="auto"/>
        </w:pBdr>
        <w:shd w:val="clear" w:color="auto" w:fill="F2F2F2" w:themeFill="background1" w:themeFillShade="F2"/>
        <w:spacing w:after="0" w:line="240" w:lineRule="auto"/>
        <w:jc w:val="center"/>
        <w:rPr>
          <w:rFonts w:ascii="Tahoma" w:hAnsi="Tahoma" w:cs="Tahoma"/>
          <w:b/>
          <w:sz w:val="32"/>
          <w:szCs w:val="24"/>
        </w:rPr>
      </w:pPr>
      <w:r w:rsidRPr="009F7FC8">
        <w:rPr>
          <w:rFonts w:ascii="Tahoma" w:hAnsi="Tahoma" w:cs="Tahoma"/>
          <w:b/>
          <w:sz w:val="32"/>
          <w:szCs w:val="24"/>
        </w:rPr>
        <w:t>Day</w:t>
      </w:r>
      <w:r w:rsidR="006B7D42" w:rsidRPr="009F7FC8">
        <w:rPr>
          <w:rFonts w:ascii="Tahoma" w:hAnsi="Tahoma" w:cs="Tahoma"/>
          <w:b/>
          <w:sz w:val="32"/>
          <w:szCs w:val="24"/>
        </w:rPr>
        <w:t xml:space="preserve"> Trips</w:t>
      </w:r>
    </w:p>
    <w:p w:rsidR="006B7D42" w:rsidRPr="00DC298E" w:rsidRDefault="006B7D42" w:rsidP="00B7147B">
      <w:pPr>
        <w:pBdr>
          <w:top w:val="threeDEngrave" w:sz="24" w:space="1" w:color="auto"/>
          <w:left w:val="threeDEngrave" w:sz="24" w:space="4" w:color="auto"/>
          <w:bottom w:val="threeDEngrave" w:sz="24" w:space="1" w:color="auto"/>
          <w:right w:val="threeDEngrave" w:sz="24" w:space="4" w:color="auto"/>
        </w:pBdr>
        <w:shd w:val="clear" w:color="auto" w:fill="F2F2F2" w:themeFill="background1" w:themeFillShade="F2"/>
        <w:spacing w:after="0" w:line="240" w:lineRule="auto"/>
        <w:jc w:val="center"/>
        <w:rPr>
          <w:rFonts w:ascii="Tahoma" w:hAnsi="Tahoma" w:cs="Tahoma"/>
          <w:i/>
          <w:sz w:val="24"/>
          <w:szCs w:val="24"/>
        </w:rPr>
      </w:pPr>
      <w:r>
        <w:rPr>
          <w:rFonts w:ascii="Tahoma" w:hAnsi="Tahoma" w:cs="Tahoma"/>
          <w:sz w:val="24"/>
          <w:szCs w:val="24"/>
        </w:rPr>
        <w:t xml:space="preserve">We will begin selling tickets for </w:t>
      </w:r>
      <w:r w:rsidR="000902FF">
        <w:rPr>
          <w:rFonts w:ascii="Tahoma" w:hAnsi="Tahoma" w:cs="Tahoma"/>
          <w:sz w:val="24"/>
          <w:szCs w:val="24"/>
        </w:rPr>
        <w:t>this trip</w:t>
      </w:r>
      <w:r>
        <w:rPr>
          <w:rFonts w:ascii="Tahoma" w:hAnsi="Tahoma" w:cs="Tahoma"/>
          <w:sz w:val="24"/>
          <w:szCs w:val="24"/>
        </w:rPr>
        <w:t xml:space="preserve"> on </w:t>
      </w:r>
      <w:r w:rsidRPr="002F18C4">
        <w:rPr>
          <w:rFonts w:ascii="Tahoma" w:hAnsi="Tahoma" w:cs="Tahoma"/>
          <w:b/>
          <w:sz w:val="24"/>
          <w:szCs w:val="24"/>
        </w:rPr>
        <w:t xml:space="preserve">Monday, April </w:t>
      </w:r>
      <w:r w:rsidR="000902FF">
        <w:rPr>
          <w:rFonts w:ascii="Tahoma" w:hAnsi="Tahoma" w:cs="Tahoma"/>
          <w:b/>
          <w:sz w:val="24"/>
          <w:szCs w:val="24"/>
        </w:rPr>
        <w:t>1</w:t>
      </w:r>
      <w:r w:rsidR="000902FF" w:rsidRPr="000902FF">
        <w:rPr>
          <w:rFonts w:ascii="Tahoma" w:hAnsi="Tahoma" w:cs="Tahoma"/>
          <w:b/>
          <w:sz w:val="24"/>
          <w:szCs w:val="24"/>
          <w:vertAlign w:val="superscript"/>
        </w:rPr>
        <w:t>st</w:t>
      </w:r>
      <w:r w:rsidRPr="002F18C4">
        <w:rPr>
          <w:rFonts w:ascii="Tahoma" w:hAnsi="Tahoma" w:cs="Tahoma"/>
          <w:b/>
          <w:sz w:val="24"/>
          <w:szCs w:val="24"/>
        </w:rPr>
        <w:t xml:space="preserve"> </w:t>
      </w:r>
      <w:r>
        <w:rPr>
          <w:rFonts w:ascii="Tahoma" w:hAnsi="Tahoma" w:cs="Tahoma"/>
          <w:sz w:val="24"/>
          <w:szCs w:val="24"/>
        </w:rPr>
        <w:t xml:space="preserve">at </w:t>
      </w:r>
      <w:r w:rsidR="00B7147B">
        <w:rPr>
          <w:rFonts w:ascii="Tahoma" w:hAnsi="Tahoma" w:cs="Tahoma"/>
          <w:sz w:val="24"/>
          <w:szCs w:val="24"/>
        </w:rPr>
        <w:t xml:space="preserve">8:30am at </w:t>
      </w:r>
      <w:r>
        <w:rPr>
          <w:rFonts w:ascii="Tahoma" w:hAnsi="Tahoma" w:cs="Tahoma"/>
          <w:sz w:val="24"/>
          <w:szCs w:val="24"/>
        </w:rPr>
        <w:t xml:space="preserve">Council on Aging office.  </w:t>
      </w:r>
      <w:r w:rsidRPr="00DC298E">
        <w:rPr>
          <w:rFonts w:ascii="Tahoma" w:hAnsi="Tahoma" w:cs="Tahoma"/>
          <w:i/>
          <w:sz w:val="24"/>
          <w:szCs w:val="24"/>
        </w:rPr>
        <w:t>If tickets sell out quickly, we will plan additional</w:t>
      </w:r>
      <w:r w:rsidR="009644A4">
        <w:rPr>
          <w:rFonts w:ascii="Tahoma" w:hAnsi="Tahoma" w:cs="Tahoma"/>
          <w:i/>
          <w:sz w:val="24"/>
          <w:szCs w:val="24"/>
        </w:rPr>
        <w:t xml:space="preserve"> trips to the same destination</w:t>
      </w:r>
      <w:r w:rsidR="000902FF" w:rsidRPr="00DC298E">
        <w:rPr>
          <w:rFonts w:ascii="Tahoma" w:hAnsi="Tahoma" w:cs="Tahoma"/>
          <w:i/>
          <w:sz w:val="24"/>
          <w:szCs w:val="24"/>
        </w:rPr>
        <w:t>!</w:t>
      </w:r>
    </w:p>
    <w:p w:rsidR="006B7D42" w:rsidRPr="00E14E36" w:rsidRDefault="006B7D42" w:rsidP="003C45F3">
      <w:pPr>
        <w:pBdr>
          <w:top w:val="threeDEngrave" w:sz="24" w:space="1" w:color="auto"/>
          <w:left w:val="threeDEngrave" w:sz="24" w:space="4" w:color="auto"/>
          <w:bottom w:val="threeDEngrave" w:sz="24" w:space="1" w:color="auto"/>
          <w:right w:val="threeDEngrave" w:sz="24" w:space="4" w:color="auto"/>
        </w:pBdr>
        <w:shd w:val="clear" w:color="auto" w:fill="F2F2F2" w:themeFill="background1" w:themeFillShade="F2"/>
        <w:spacing w:after="0" w:line="240" w:lineRule="auto"/>
        <w:jc w:val="both"/>
        <w:rPr>
          <w:rFonts w:ascii="Tahoma" w:hAnsi="Tahoma" w:cs="Tahoma"/>
          <w:sz w:val="12"/>
          <w:szCs w:val="12"/>
        </w:rPr>
      </w:pPr>
    </w:p>
    <w:p w:rsidR="006433A3" w:rsidRPr="00985165" w:rsidRDefault="006433A3" w:rsidP="003C45F3">
      <w:pPr>
        <w:pBdr>
          <w:top w:val="threeDEngrave" w:sz="24" w:space="1" w:color="auto"/>
          <w:left w:val="threeDEngrave" w:sz="24" w:space="4" w:color="auto"/>
          <w:bottom w:val="threeDEngrave" w:sz="24" w:space="1" w:color="auto"/>
          <w:right w:val="threeDEngrave" w:sz="24" w:space="4" w:color="auto"/>
        </w:pBdr>
        <w:shd w:val="clear" w:color="auto" w:fill="F2F2F2" w:themeFill="background1" w:themeFillShade="F2"/>
        <w:spacing w:after="0"/>
        <w:jc w:val="both"/>
        <w:rPr>
          <w:rFonts w:ascii="Tahoma" w:hAnsi="Tahoma" w:cs="Tahoma"/>
          <w:bCs/>
          <w:sz w:val="12"/>
          <w:szCs w:val="12"/>
        </w:rPr>
      </w:pPr>
    </w:p>
    <w:p w:rsidR="00057BCD" w:rsidRPr="00582E96" w:rsidRDefault="000902FF" w:rsidP="00582E96">
      <w:pPr>
        <w:pBdr>
          <w:top w:val="threeDEngrave" w:sz="24" w:space="1" w:color="auto"/>
          <w:left w:val="threeDEngrave" w:sz="24" w:space="4" w:color="auto"/>
          <w:bottom w:val="threeDEngrave" w:sz="24" w:space="1" w:color="auto"/>
          <w:right w:val="threeDEngrave" w:sz="24" w:space="4" w:color="auto"/>
        </w:pBdr>
        <w:shd w:val="clear" w:color="auto" w:fill="F2F2F2" w:themeFill="background1" w:themeFillShade="F2"/>
        <w:spacing w:after="0"/>
        <w:jc w:val="both"/>
        <w:rPr>
          <w:rFonts w:ascii="Tahoma" w:hAnsi="Tahoma" w:cs="Tahoma"/>
          <w:sz w:val="4"/>
          <w:szCs w:val="24"/>
        </w:rPr>
      </w:pPr>
      <w:r>
        <w:rPr>
          <w:rFonts w:ascii="Tahoma" w:hAnsi="Tahoma" w:cs="Tahoma"/>
          <w:b/>
          <w:sz w:val="24"/>
          <w:szCs w:val="24"/>
        </w:rPr>
        <w:t>Wednesday, June 12, 2019</w:t>
      </w:r>
      <w:r w:rsidR="003D0382">
        <w:rPr>
          <w:rFonts w:ascii="Tahoma" w:hAnsi="Tahoma" w:cs="Tahoma"/>
          <w:b/>
          <w:sz w:val="24"/>
          <w:szCs w:val="24"/>
        </w:rPr>
        <w:t xml:space="preserve">: </w:t>
      </w:r>
      <w:r w:rsidR="00FD70AA" w:rsidRPr="00FD70AA">
        <w:rPr>
          <w:rFonts w:ascii="Tahoma" w:hAnsi="Tahoma" w:cs="Tahoma"/>
          <w:i/>
          <w:sz w:val="24"/>
          <w:szCs w:val="24"/>
        </w:rPr>
        <w:t xml:space="preserve">South Pacific at </w:t>
      </w:r>
      <w:r w:rsidRPr="00FD70AA">
        <w:rPr>
          <w:rFonts w:ascii="Tahoma" w:hAnsi="Tahoma" w:cs="Tahoma"/>
          <w:i/>
          <w:sz w:val="24"/>
          <w:szCs w:val="24"/>
          <w:u w:val="single"/>
        </w:rPr>
        <w:t>Flat Rock Playhouse</w:t>
      </w:r>
      <w:r w:rsidR="003D0382">
        <w:rPr>
          <w:rFonts w:ascii="Tahoma" w:hAnsi="Tahoma" w:cs="Tahoma"/>
          <w:sz w:val="24"/>
          <w:szCs w:val="24"/>
        </w:rPr>
        <w:t xml:space="preserve">.  </w:t>
      </w:r>
      <w:r w:rsidR="008A1B49">
        <w:rPr>
          <w:rFonts w:ascii="Tahoma" w:hAnsi="Tahoma" w:cs="Tahoma"/>
          <w:sz w:val="24"/>
          <w:szCs w:val="24"/>
        </w:rPr>
        <w:t>C</w:t>
      </w:r>
      <w:r w:rsidR="003D20C8">
        <w:rPr>
          <w:rFonts w:ascii="Tahoma" w:hAnsi="Tahoma" w:cs="Tahoma"/>
          <w:sz w:val="24"/>
          <w:szCs w:val="24"/>
        </w:rPr>
        <w:t>ome along as we travel back in</w:t>
      </w:r>
      <w:r w:rsidR="008A1B49">
        <w:rPr>
          <w:rFonts w:ascii="Tahoma" w:hAnsi="Tahoma" w:cs="Tahoma"/>
          <w:sz w:val="24"/>
          <w:szCs w:val="24"/>
        </w:rPr>
        <w:t xml:space="preserve"> time </w:t>
      </w:r>
      <w:r w:rsidR="00FD70AA">
        <w:rPr>
          <w:rFonts w:ascii="Tahoma" w:hAnsi="Tahoma" w:cs="Tahoma"/>
          <w:sz w:val="24"/>
          <w:szCs w:val="24"/>
        </w:rPr>
        <w:t xml:space="preserve">to delve </w:t>
      </w:r>
      <w:r>
        <w:rPr>
          <w:rFonts w:ascii="Tahoma" w:hAnsi="Tahoma" w:cs="Tahoma"/>
          <w:sz w:val="24"/>
          <w:szCs w:val="24"/>
        </w:rPr>
        <w:t xml:space="preserve">into the lives of </w:t>
      </w:r>
      <w:r w:rsidR="008A1B49">
        <w:rPr>
          <w:rFonts w:ascii="Tahoma" w:hAnsi="Tahoma" w:cs="Tahoma"/>
          <w:sz w:val="24"/>
          <w:szCs w:val="24"/>
        </w:rPr>
        <w:t>U.S. Navy Nurse, Nellie Forbush, and middle-aged French pla</w:t>
      </w:r>
      <w:r w:rsidR="00847225">
        <w:rPr>
          <w:rFonts w:ascii="Tahoma" w:hAnsi="Tahoma" w:cs="Tahoma"/>
          <w:sz w:val="24"/>
          <w:szCs w:val="24"/>
        </w:rPr>
        <w:t xml:space="preserve">ntation owner, Emile De Becque. Adapted from Michener’s </w:t>
      </w:r>
      <w:r w:rsidR="00847225" w:rsidRPr="008A1B49">
        <w:rPr>
          <w:rFonts w:ascii="Tahoma" w:hAnsi="Tahoma" w:cs="Tahoma"/>
          <w:i/>
          <w:sz w:val="24"/>
          <w:szCs w:val="24"/>
        </w:rPr>
        <w:t>Tales of the South Pacific</w:t>
      </w:r>
      <w:r w:rsidR="00847225">
        <w:rPr>
          <w:rFonts w:ascii="Tahoma" w:hAnsi="Tahoma" w:cs="Tahoma"/>
          <w:sz w:val="24"/>
          <w:szCs w:val="24"/>
        </w:rPr>
        <w:t xml:space="preserve">, written in 1947, the play centers around the </w:t>
      </w:r>
      <w:r w:rsidR="008A1B49">
        <w:rPr>
          <w:rFonts w:ascii="Tahoma" w:hAnsi="Tahoma" w:cs="Tahoma"/>
          <w:sz w:val="24"/>
          <w:szCs w:val="24"/>
        </w:rPr>
        <w:t>meandering paths of love and overcoming prejudice in this classic musical first</w:t>
      </w:r>
      <w:r w:rsidR="00847225">
        <w:rPr>
          <w:rFonts w:ascii="Tahoma" w:hAnsi="Tahoma" w:cs="Tahoma"/>
          <w:sz w:val="24"/>
          <w:szCs w:val="24"/>
        </w:rPr>
        <w:t xml:space="preserve"> released on Broadway in 1949!</w:t>
      </w:r>
      <w:r w:rsidR="005C26D2">
        <w:rPr>
          <w:rFonts w:ascii="Tahoma" w:hAnsi="Tahoma" w:cs="Tahoma"/>
          <w:sz w:val="24"/>
          <w:szCs w:val="24"/>
        </w:rPr>
        <w:t xml:space="preserve"> </w:t>
      </w:r>
      <w:r w:rsidR="009E402C">
        <w:rPr>
          <w:rFonts w:ascii="Tahoma" w:hAnsi="Tahoma" w:cs="Tahoma"/>
          <w:sz w:val="24"/>
          <w:szCs w:val="24"/>
        </w:rPr>
        <w:t>Lunch will precede the play</w:t>
      </w:r>
      <w:r w:rsidR="00514A8D">
        <w:rPr>
          <w:rFonts w:ascii="Tahoma" w:hAnsi="Tahoma" w:cs="Tahoma"/>
          <w:sz w:val="24"/>
          <w:szCs w:val="24"/>
        </w:rPr>
        <w:t xml:space="preserve"> at Hubba Hubba Smokehouse in Flat Rock, NC. </w:t>
      </w:r>
      <w:r w:rsidR="005C26D2">
        <w:rPr>
          <w:rFonts w:ascii="Tahoma" w:hAnsi="Tahoma" w:cs="Tahoma"/>
          <w:sz w:val="24"/>
          <w:szCs w:val="24"/>
        </w:rPr>
        <w:t xml:space="preserve">Tickets will be $70, </w:t>
      </w:r>
      <w:r w:rsidR="00514A8D">
        <w:rPr>
          <w:rFonts w:ascii="Tahoma" w:hAnsi="Tahoma" w:cs="Tahoma"/>
          <w:sz w:val="24"/>
          <w:szCs w:val="24"/>
        </w:rPr>
        <w:t xml:space="preserve">and does </w:t>
      </w:r>
      <w:r w:rsidR="00514A8D" w:rsidRPr="00514A8D">
        <w:rPr>
          <w:rFonts w:ascii="Tahoma" w:hAnsi="Tahoma" w:cs="Tahoma"/>
          <w:i/>
          <w:sz w:val="24"/>
          <w:szCs w:val="24"/>
        </w:rPr>
        <w:t>not</w:t>
      </w:r>
      <w:r w:rsidR="00514A8D">
        <w:rPr>
          <w:rFonts w:ascii="Tahoma" w:hAnsi="Tahoma" w:cs="Tahoma"/>
          <w:sz w:val="24"/>
          <w:szCs w:val="24"/>
        </w:rPr>
        <w:t xml:space="preserve"> include lunch.</w:t>
      </w:r>
      <w:r w:rsidR="00D70883">
        <w:rPr>
          <w:rFonts w:ascii="Tahoma" w:hAnsi="Tahoma" w:cs="Tahoma"/>
          <w:sz w:val="24"/>
          <w:szCs w:val="24"/>
        </w:rPr>
        <w:t xml:space="preserve"> </w:t>
      </w:r>
      <w:r w:rsidR="00514A8D">
        <w:rPr>
          <w:rFonts w:ascii="Tahoma" w:hAnsi="Tahoma" w:cs="Tahoma"/>
          <w:sz w:val="24"/>
          <w:szCs w:val="24"/>
        </w:rPr>
        <w:t>P</w:t>
      </w:r>
      <w:r w:rsidR="00557320">
        <w:rPr>
          <w:rFonts w:ascii="Tahoma" w:hAnsi="Tahoma" w:cs="Tahoma"/>
          <w:sz w:val="24"/>
          <w:szCs w:val="24"/>
        </w:rPr>
        <w:t>urchase tickets</w:t>
      </w:r>
      <w:r w:rsidR="005C26D2">
        <w:rPr>
          <w:rFonts w:ascii="Tahoma" w:hAnsi="Tahoma" w:cs="Tahoma"/>
          <w:sz w:val="24"/>
          <w:szCs w:val="24"/>
        </w:rPr>
        <w:t xml:space="preserve"> </w:t>
      </w:r>
      <w:r w:rsidR="00514A8D">
        <w:rPr>
          <w:rFonts w:ascii="Tahoma" w:hAnsi="Tahoma" w:cs="Tahoma"/>
          <w:sz w:val="24"/>
          <w:szCs w:val="24"/>
        </w:rPr>
        <w:t>in person at</w:t>
      </w:r>
      <w:r w:rsidR="005C26D2">
        <w:rPr>
          <w:rFonts w:ascii="Tahoma" w:hAnsi="Tahoma" w:cs="Tahoma"/>
          <w:sz w:val="24"/>
          <w:szCs w:val="24"/>
        </w:rPr>
        <w:t xml:space="preserve"> Council on Aging. </w:t>
      </w:r>
    </w:p>
    <w:sectPr w:rsidR="00057BCD" w:rsidRPr="00582E96" w:rsidSect="00A146A4">
      <w:pgSz w:w="12240" w:h="20160" w:code="5"/>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587" w:rsidRDefault="00D45587" w:rsidP="00B51B66">
      <w:pPr>
        <w:spacing w:after="0" w:line="240" w:lineRule="auto"/>
      </w:pPr>
      <w:r>
        <w:separator/>
      </w:r>
    </w:p>
  </w:endnote>
  <w:endnote w:type="continuationSeparator" w:id="0">
    <w:p w:rsidR="00D45587" w:rsidRDefault="00D45587" w:rsidP="00B51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Kozuka Gothic Pr6N">
    <w:altName w:val="Kozuka Gothic Pr6N"/>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587" w:rsidRDefault="00D45587" w:rsidP="00B51B66">
      <w:pPr>
        <w:spacing w:after="0" w:line="240" w:lineRule="auto"/>
      </w:pPr>
      <w:r>
        <w:separator/>
      </w:r>
    </w:p>
  </w:footnote>
  <w:footnote w:type="continuationSeparator" w:id="0">
    <w:p w:rsidR="00D45587" w:rsidRDefault="00D45587" w:rsidP="00B51B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A0805"/>
    <w:multiLevelType w:val="hybridMultilevel"/>
    <w:tmpl w:val="A3BCD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5509F"/>
    <w:multiLevelType w:val="hybridMultilevel"/>
    <w:tmpl w:val="C1848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84FD2"/>
    <w:multiLevelType w:val="hybridMultilevel"/>
    <w:tmpl w:val="7E283A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B66855"/>
    <w:multiLevelType w:val="hybridMultilevel"/>
    <w:tmpl w:val="A5204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46F39"/>
    <w:multiLevelType w:val="hybridMultilevel"/>
    <w:tmpl w:val="771A865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2D0305A"/>
    <w:multiLevelType w:val="hybridMultilevel"/>
    <w:tmpl w:val="4B42A940"/>
    <w:lvl w:ilvl="0" w:tplc="8AE4B45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A7743"/>
    <w:multiLevelType w:val="hybridMultilevel"/>
    <w:tmpl w:val="4FAA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47267"/>
    <w:multiLevelType w:val="hybridMultilevel"/>
    <w:tmpl w:val="B0A0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8521B"/>
    <w:multiLevelType w:val="hybridMultilevel"/>
    <w:tmpl w:val="2B802F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371579"/>
    <w:multiLevelType w:val="hybridMultilevel"/>
    <w:tmpl w:val="F9247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FA75E5A"/>
    <w:multiLevelType w:val="hybridMultilevel"/>
    <w:tmpl w:val="C598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B1AE5"/>
    <w:multiLevelType w:val="hybridMultilevel"/>
    <w:tmpl w:val="19426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B3936"/>
    <w:multiLevelType w:val="hybridMultilevel"/>
    <w:tmpl w:val="3954A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835A46"/>
    <w:multiLevelType w:val="hybridMultilevel"/>
    <w:tmpl w:val="0AF2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A603F7"/>
    <w:multiLevelType w:val="hybridMultilevel"/>
    <w:tmpl w:val="AAE0E19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546915E4"/>
    <w:multiLevelType w:val="hybridMultilevel"/>
    <w:tmpl w:val="0CDA8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7D36AE"/>
    <w:multiLevelType w:val="hybridMultilevel"/>
    <w:tmpl w:val="35C88EC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5CBF6136"/>
    <w:multiLevelType w:val="hybridMultilevel"/>
    <w:tmpl w:val="6252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961044"/>
    <w:multiLevelType w:val="hybridMultilevel"/>
    <w:tmpl w:val="F48C33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9A5514"/>
    <w:multiLevelType w:val="hybridMultilevel"/>
    <w:tmpl w:val="2E5A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366D6F"/>
    <w:multiLevelType w:val="hybridMultilevel"/>
    <w:tmpl w:val="F1FAC42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B3A2890"/>
    <w:multiLevelType w:val="hybridMultilevel"/>
    <w:tmpl w:val="C212D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C87A82"/>
    <w:multiLevelType w:val="hybridMultilevel"/>
    <w:tmpl w:val="923234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0"/>
  </w:num>
  <w:num w:numId="5">
    <w:abstractNumId w:val="22"/>
  </w:num>
  <w:num w:numId="6">
    <w:abstractNumId w:val="2"/>
  </w:num>
  <w:num w:numId="7">
    <w:abstractNumId w:val="10"/>
  </w:num>
  <w:num w:numId="8">
    <w:abstractNumId w:val="7"/>
  </w:num>
  <w:num w:numId="9">
    <w:abstractNumId w:val="18"/>
  </w:num>
  <w:num w:numId="10">
    <w:abstractNumId w:val="11"/>
  </w:num>
  <w:num w:numId="11">
    <w:abstractNumId w:val="16"/>
  </w:num>
  <w:num w:numId="12">
    <w:abstractNumId w:val="19"/>
  </w:num>
  <w:num w:numId="13">
    <w:abstractNumId w:val="3"/>
  </w:num>
  <w:num w:numId="14">
    <w:abstractNumId w:val="8"/>
  </w:num>
  <w:num w:numId="15">
    <w:abstractNumId w:val="1"/>
  </w:num>
  <w:num w:numId="16">
    <w:abstractNumId w:val="12"/>
  </w:num>
  <w:num w:numId="17">
    <w:abstractNumId w:val="17"/>
  </w:num>
  <w:num w:numId="18">
    <w:abstractNumId w:val="0"/>
  </w:num>
  <w:num w:numId="19">
    <w:abstractNumId w:val="6"/>
  </w:num>
  <w:num w:numId="20">
    <w:abstractNumId w:val="9"/>
  </w:num>
  <w:num w:numId="21">
    <w:abstractNumId w:val="21"/>
  </w:num>
  <w:num w:numId="22">
    <w:abstractNumId w:val="13"/>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32"/>
    <w:rsid w:val="00002C15"/>
    <w:rsid w:val="00004C16"/>
    <w:rsid w:val="000125C8"/>
    <w:rsid w:val="00013725"/>
    <w:rsid w:val="0001512B"/>
    <w:rsid w:val="00020261"/>
    <w:rsid w:val="000238F6"/>
    <w:rsid w:val="00024753"/>
    <w:rsid w:val="00024AFA"/>
    <w:rsid w:val="00027A6A"/>
    <w:rsid w:val="00034F2F"/>
    <w:rsid w:val="00041A5E"/>
    <w:rsid w:val="00041EEB"/>
    <w:rsid w:val="00042AAD"/>
    <w:rsid w:val="00044514"/>
    <w:rsid w:val="00044B41"/>
    <w:rsid w:val="0004580E"/>
    <w:rsid w:val="00046C88"/>
    <w:rsid w:val="000538A3"/>
    <w:rsid w:val="00057BCD"/>
    <w:rsid w:val="00062563"/>
    <w:rsid w:val="0006263E"/>
    <w:rsid w:val="000639D1"/>
    <w:rsid w:val="00064D0C"/>
    <w:rsid w:val="000664C3"/>
    <w:rsid w:val="00067420"/>
    <w:rsid w:val="000674B8"/>
    <w:rsid w:val="00071578"/>
    <w:rsid w:val="0007595E"/>
    <w:rsid w:val="000840C9"/>
    <w:rsid w:val="00084801"/>
    <w:rsid w:val="00085983"/>
    <w:rsid w:val="00086D13"/>
    <w:rsid w:val="000902FF"/>
    <w:rsid w:val="000917C1"/>
    <w:rsid w:val="00095D27"/>
    <w:rsid w:val="000A4A31"/>
    <w:rsid w:val="000A4D69"/>
    <w:rsid w:val="000B30FA"/>
    <w:rsid w:val="000B65E4"/>
    <w:rsid w:val="000B6E2F"/>
    <w:rsid w:val="000C4019"/>
    <w:rsid w:val="000D0FC2"/>
    <w:rsid w:val="000D12FD"/>
    <w:rsid w:val="000D4527"/>
    <w:rsid w:val="000D5C1F"/>
    <w:rsid w:val="000D6B37"/>
    <w:rsid w:val="000E1D7D"/>
    <w:rsid w:val="000E2066"/>
    <w:rsid w:val="000F32B0"/>
    <w:rsid w:val="000F4A20"/>
    <w:rsid w:val="000F6605"/>
    <w:rsid w:val="0010066A"/>
    <w:rsid w:val="00101E8F"/>
    <w:rsid w:val="001028FF"/>
    <w:rsid w:val="00103FB2"/>
    <w:rsid w:val="001050C4"/>
    <w:rsid w:val="001074EC"/>
    <w:rsid w:val="00110A0C"/>
    <w:rsid w:val="00113DDF"/>
    <w:rsid w:val="0011449A"/>
    <w:rsid w:val="001261ED"/>
    <w:rsid w:val="001445B9"/>
    <w:rsid w:val="00144BDE"/>
    <w:rsid w:val="0015165D"/>
    <w:rsid w:val="00151DED"/>
    <w:rsid w:val="001540CB"/>
    <w:rsid w:val="00162FAC"/>
    <w:rsid w:val="0016349D"/>
    <w:rsid w:val="00176C91"/>
    <w:rsid w:val="00177048"/>
    <w:rsid w:val="0018266C"/>
    <w:rsid w:val="00196242"/>
    <w:rsid w:val="001A0780"/>
    <w:rsid w:val="001A1357"/>
    <w:rsid w:val="001A7DC0"/>
    <w:rsid w:val="001B11CC"/>
    <w:rsid w:val="001B7DCD"/>
    <w:rsid w:val="001C135F"/>
    <w:rsid w:val="001C1432"/>
    <w:rsid w:val="001C3E5A"/>
    <w:rsid w:val="001C56EA"/>
    <w:rsid w:val="001C616C"/>
    <w:rsid w:val="001D0C9D"/>
    <w:rsid w:val="001D37AE"/>
    <w:rsid w:val="001E00A9"/>
    <w:rsid w:val="001E01DD"/>
    <w:rsid w:val="001E2A50"/>
    <w:rsid w:val="001E4F20"/>
    <w:rsid w:val="001E5FD9"/>
    <w:rsid w:val="001E6074"/>
    <w:rsid w:val="001F1757"/>
    <w:rsid w:val="00205F49"/>
    <w:rsid w:val="00206E67"/>
    <w:rsid w:val="00207BA2"/>
    <w:rsid w:val="00210C2C"/>
    <w:rsid w:val="00210D2E"/>
    <w:rsid w:val="00211805"/>
    <w:rsid w:val="00212B21"/>
    <w:rsid w:val="002154B7"/>
    <w:rsid w:val="00226073"/>
    <w:rsid w:val="00226F44"/>
    <w:rsid w:val="00227AA9"/>
    <w:rsid w:val="002309DB"/>
    <w:rsid w:val="002319E6"/>
    <w:rsid w:val="0023276A"/>
    <w:rsid w:val="00234683"/>
    <w:rsid w:val="00234DEF"/>
    <w:rsid w:val="00235CC8"/>
    <w:rsid w:val="00236C1A"/>
    <w:rsid w:val="00236EAE"/>
    <w:rsid w:val="00240BF7"/>
    <w:rsid w:val="00241D09"/>
    <w:rsid w:val="00241F2B"/>
    <w:rsid w:val="002436F6"/>
    <w:rsid w:val="00245D5F"/>
    <w:rsid w:val="00247E1F"/>
    <w:rsid w:val="0025003C"/>
    <w:rsid w:val="00250582"/>
    <w:rsid w:val="002508CE"/>
    <w:rsid w:val="0025312A"/>
    <w:rsid w:val="00254CD1"/>
    <w:rsid w:val="0025556C"/>
    <w:rsid w:val="00270E49"/>
    <w:rsid w:val="0027197A"/>
    <w:rsid w:val="0028259D"/>
    <w:rsid w:val="00283F48"/>
    <w:rsid w:val="00286110"/>
    <w:rsid w:val="0029678F"/>
    <w:rsid w:val="00297BC3"/>
    <w:rsid w:val="002A257A"/>
    <w:rsid w:val="002A2F14"/>
    <w:rsid w:val="002A37E6"/>
    <w:rsid w:val="002A46AA"/>
    <w:rsid w:val="002A6E3C"/>
    <w:rsid w:val="002B3E9A"/>
    <w:rsid w:val="002B7B01"/>
    <w:rsid w:val="002B7F3B"/>
    <w:rsid w:val="002C0D2D"/>
    <w:rsid w:val="002C1A37"/>
    <w:rsid w:val="002C49C3"/>
    <w:rsid w:val="002C60DB"/>
    <w:rsid w:val="002D2593"/>
    <w:rsid w:val="002D4DCC"/>
    <w:rsid w:val="002E0B00"/>
    <w:rsid w:val="002E187C"/>
    <w:rsid w:val="002E1EFC"/>
    <w:rsid w:val="002E7AE2"/>
    <w:rsid w:val="002F18C4"/>
    <w:rsid w:val="002F3276"/>
    <w:rsid w:val="002F3E48"/>
    <w:rsid w:val="002F5916"/>
    <w:rsid w:val="002F6EC7"/>
    <w:rsid w:val="00306A73"/>
    <w:rsid w:val="00307C89"/>
    <w:rsid w:val="00307FE8"/>
    <w:rsid w:val="00316BA1"/>
    <w:rsid w:val="00321816"/>
    <w:rsid w:val="00321ABB"/>
    <w:rsid w:val="00325F9F"/>
    <w:rsid w:val="00331A1E"/>
    <w:rsid w:val="00333DA3"/>
    <w:rsid w:val="003356C9"/>
    <w:rsid w:val="003431BD"/>
    <w:rsid w:val="0034479F"/>
    <w:rsid w:val="00356497"/>
    <w:rsid w:val="00363E80"/>
    <w:rsid w:val="0036468B"/>
    <w:rsid w:val="00366DCF"/>
    <w:rsid w:val="003675DD"/>
    <w:rsid w:val="00375423"/>
    <w:rsid w:val="0038035A"/>
    <w:rsid w:val="0038075F"/>
    <w:rsid w:val="00386C54"/>
    <w:rsid w:val="00390593"/>
    <w:rsid w:val="00393CD5"/>
    <w:rsid w:val="003944ED"/>
    <w:rsid w:val="00394932"/>
    <w:rsid w:val="00397347"/>
    <w:rsid w:val="003979C8"/>
    <w:rsid w:val="003A0BC9"/>
    <w:rsid w:val="003A10E4"/>
    <w:rsid w:val="003A1506"/>
    <w:rsid w:val="003A2485"/>
    <w:rsid w:val="003A3BC0"/>
    <w:rsid w:val="003A476C"/>
    <w:rsid w:val="003A6537"/>
    <w:rsid w:val="003B1742"/>
    <w:rsid w:val="003B7C3C"/>
    <w:rsid w:val="003C3636"/>
    <w:rsid w:val="003C45F3"/>
    <w:rsid w:val="003C4710"/>
    <w:rsid w:val="003C7F63"/>
    <w:rsid w:val="003D0382"/>
    <w:rsid w:val="003D20C8"/>
    <w:rsid w:val="003D3DC0"/>
    <w:rsid w:val="003D5AE7"/>
    <w:rsid w:val="003D77A2"/>
    <w:rsid w:val="003E0996"/>
    <w:rsid w:val="003E1FD9"/>
    <w:rsid w:val="003E44A7"/>
    <w:rsid w:val="003E7097"/>
    <w:rsid w:val="003F3ADC"/>
    <w:rsid w:val="003F77E5"/>
    <w:rsid w:val="003F7DC5"/>
    <w:rsid w:val="003F7E9B"/>
    <w:rsid w:val="00400A34"/>
    <w:rsid w:val="00403B5E"/>
    <w:rsid w:val="0040615E"/>
    <w:rsid w:val="00406ACE"/>
    <w:rsid w:val="0040704E"/>
    <w:rsid w:val="00410F31"/>
    <w:rsid w:val="00416D2F"/>
    <w:rsid w:val="00416F60"/>
    <w:rsid w:val="004200C2"/>
    <w:rsid w:val="00421D67"/>
    <w:rsid w:val="00422CD9"/>
    <w:rsid w:val="00427B5C"/>
    <w:rsid w:val="00431C85"/>
    <w:rsid w:val="0043209E"/>
    <w:rsid w:val="00434845"/>
    <w:rsid w:val="00435A80"/>
    <w:rsid w:val="00435D5D"/>
    <w:rsid w:val="004364CC"/>
    <w:rsid w:val="00441524"/>
    <w:rsid w:val="004429D5"/>
    <w:rsid w:val="00443F6D"/>
    <w:rsid w:val="00445072"/>
    <w:rsid w:val="00446D36"/>
    <w:rsid w:val="00447583"/>
    <w:rsid w:val="00451224"/>
    <w:rsid w:val="00454687"/>
    <w:rsid w:val="00455783"/>
    <w:rsid w:val="00456395"/>
    <w:rsid w:val="0046055A"/>
    <w:rsid w:val="00460637"/>
    <w:rsid w:val="00462CFD"/>
    <w:rsid w:val="0046635F"/>
    <w:rsid w:val="00466906"/>
    <w:rsid w:val="00466E54"/>
    <w:rsid w:val="0047196F"/>
    <w:rsid w:val="00471EAB"/>
    <w:rsid w:val="00473E1D"/>
    <w:rsid w:val="0047516B"/>
    <w:rsid w:val="00476D0A"/>
    <w:rsid w:val="0048268E"/>
    <w:rsid w:val="00484EE1"/>
    <w:rsid w:val="0049123E"/>
    <w:rsid w:val="00495C4C"/>
    <w:rsid w:val="004A24FA"/>
    <w:rsid w:val="004A2925"/>
    <w:rsid w:val="004A37F7"/>
    <w:rsid w:val="004A3D6B"/>
    <w:rsid w:val="004A42FA"/>
    <w:rsid w:val="004A4F54"/>
    <w:rsid w:val="004B63D0"/>
    <w:rsid w:val="004B751B"/>
    <w:rsid w:val="004C470E"/>
    <w:rsid w:val="004C5373"/>
    <w:rsid w:val="004D556A"/>
    <w:rsid w:val="004F31E3"/>
    <w:rsid w:val="004F7315"/>
    <w:rsid w:val="00500A8B"/>
    <w:rsid w:val="00500ECD"/>
    <w:rsid w:val="00503FB4"/>
    <w:rsid w:val="005129EF"/>
    <w:rsid w:val="00514A8D"/>
    <w:rsid w:val="00520CC2"/>
    <w:rsid w:val="00523898"/>
    <w:rsid w:val="005269B6"/>
    <w:rsid w:val="005273F5"/>
    <w:rsid w:val="0054038E"/>
    <w:rsid w:val="00541C49"/>
    <w:rsid w:val="005433A1"/>
    <w:rsid w:val="00543E37"/>
    <w:rsid w:val="00544878"/>
    <w:rsid w:val="005477A9"/>
    <w:rsid w:val="00551880"/>
    <w:rsid w:val="00554C1B"/>
    <w:rsid w:val="005561D0"/>
    <w:rsid w:val="0055647F"/>
    <w:rsid w:val="00556511"/>
    <w:rsid w:val="00556B0C"/>
    <w:rsid w:val="00557320"/>
    <w:rsid w:val="00557F7E"/>
    <w:rsid w:val="005619AE"/>
    <w:rsid w:val="005638AE"/>
    <w:rsid w:val="005662A7"/>
    <w:rsid w:val="00570366"/>
    <w:rsid w:val="00570A5F"/>
    <w:rsid w:val="00571392"/>
    <w:rsid w:val="00582E96"/>
    <w:rsid w:val="00583B13"/>
    <w:rsid w:val="00595921"/>
    <w:rsid w:val="005A1233"/>
    <w:rsid w:val="005B0DAB"/>
    <w:rsid w:val="005B2FFA"/>
    <w:rsid w:val="005B68F6"/>
    <w:rsid w:val="005C26D2"/>
    <w:rsid w:val="005D28CA"/>
    <w:rsid w:val="005D3515"/>
    <w:rsid w:val="005D46AF"/>
    <w:rsid w:val="005D570D"/>
    <w:rsid w:val="005D6E15"/>
    <w:rsid w:val="005D7CA5"/>
    <w:rsid w:val="005E52E3"/>
    <w:rsid w:val="005E65CA"/>
    <w:rsid w:val="005E679E"/>
    <w:rsid w:val="005F3EEE"/>
    <w:rsid w:val="005F510E"/>
    <w:rsid w:val="005F6691"/>
    <w:rsid w:val="005F70E4"/>
    <w:rsid w:val="00601D2A"/>
    <w:rsid w:val="00604EE6"/>
    <w:rsid w:val="00605DD1"/>
    <w:rsid w:val="006079C0"/>
    <w:rsid w:val="006109FC"/>
    <w:rsid w:val="006256F7"/>
    <w:rsid w:val="0062616A"/>
    <w:rsid w:val="006325CF"/>
    <w:rsid w:val="00632890"/>
    <w:rsid w:val="00633946"/>
    <w:rsid w:val="00636B8A"/>
    <w:rsid w:val="00640788"/>
    <w:rsid w:val="006433A3"/>
    <w:rsid w:val="006451D3"/>
    <w:rsid w:val="00656083"/>
    <w:rsid w:val="00657908"/>
    <w:rsid w:val="00661100"/>
    <w:rsid w:val="0067052F"/>
    <w:rsid w:val="00674B2F"/>
    <w:rsid w:val="00676D31"/>
    <w:rsid w:val="006814E2"/>
    <w:rsid w:val="00682295"/>
    <w:rsid w:val="0069076E"/>
    <w:rsid w:val="006A2326"/>
    <w:rsid w:val="006A45C5"/>
    <w:rsid w:val="006A57BB"/>
    <w:rsid w:val="006B1DF0"/>
    <w:rsid w:val="006B3380"/>
    <w:rsid w:val="006B4034"/>
    <w:rsid w:val="006B7D42"/>
    <w:rsid w:val="006C172F"/>
    <w:rsid w:val="006D1BD8"/>
    <w:rsid w:val="006D2D96"/>
    <w:rsid w:val="006D4F94"/>
    <w:rsid w:val="006D52B2"/>
    <w:rsid w:val="006E4A26"/>
    <w:rsid w:val="006F3C61"/>
    <w:rsid w:val="006F7190"/>
    <w:rsid w:val="00704059"/>
    <w:rsid w:val="00705298"/>
    <w:rsid w:val="007115BD"/>
    <w:rsid w:val="00711B25"/>
    <w:rsid w:val="007133CD"/>
    <w:rsid w:val="00713D8F"/>
    <w:rsid w:val="00714248"/>
    <w:rsid w:val="00715FEF"/>
    <w:rsid w:val="00717CDC"/>
    <w:rsid w:val="007203F7"/>
    <w:rsid w:val="0072097B"/>
    <w:rsid w:val="0072232F"/>
    <w:rsid w:val="007223E0"/>
    <w:rsid w:val="00722F2E"/>
    <w:rsid w:val="00723033"/>
    <w:rsid w:val="007264F7"/>
    <w:rsid w:val="007316B0"/>
    <w:rsid w:val="00733976"/>
    <w:rsid w:val="00743C3F"/>
    <w:rsid w:val="0074544F"/>
    <w:rsid w:val="00747708"/>
    <w:rsid w:val="0075382F"/>
    <w:rsid w:val="00754D33"/>
    <w:rsid w:val="0075573A"/>
    <w:rsid w:val="00755CC4"/>
    <w:rsid w:val="00755E63"/>
    <w:rsid w:val="007560D2"/>
    <w:rsid w:val="007601BF"/>
    <w:rsid w:val="00761D03"/>
    <w:rsid w:val="00764418"/>
    <w:rsid w:val="007663B3"/>
    <w:rsid w:val="007700EC"/>
    <w:rsid w:val="00773473"/>
    <w:rsid w:val="0077410A"/>
    <w:rsid w:val="0077738E"/>
    <w:rsid w:val="0078335B"/>
    <w:rsid w:val="007834DB"/>
    <w:rsid w:val="00784170"/>
    <w:rsid w:val="00784E74"/>
    <w:rsid w:val="007872BC"/>
    <w:rsid w:val="00794A8F"/>
    <w:rsid w:val="00795E1C"/>
    <w:rsid w:val="007A02AE"/>
    <w:rsid w:val="007A03AD"/>
    <w:rsid w:val="007A1F9A"/>
    <w:rsid w:val="007A44E4"/>
    <w:rsid w:val="007A6724"/>
    <w:rsid w:val="007B18E5"/>
    <w:rsid w:val="007B2CA6"/>
    <w:rsid w:val="007B2F8D"/>
    <w:rsid w:val="007B7587"/>
    <w:rsid w:val="007C08E8"/>
    <w:rsid w:val="007C2714"/>
    <w:rsid w:val="007C441E"/>
    <w:rsid w:val="007C5250"/>
    <w:rsid w:val="007C5D7F"/>
    <w:rsid w:val="007D0B9A"/>
    <w:rsid w:val="007D11B1"/>
    <w:rsid w:val="007D171F"/>
    <w:rsid w:val="007D33D1"/>
    <w:rsid w:val="007D35BB"/>
    <w:rsid w:val="007D41FF"/>
    <w:rsid w:val="007E390B"/>
    <w:rsid w:val="007E6F9C"/>
    <w:rsid w:val="007F0374"/>
    <w:rsid w:val="007F146F"/>
    <w:rsid w:val="007F14C5"/>
    <w:rsid w:val="007F2863"/>
    <w:rsid w:val="007F35E4"/>
    <w:rsid w:val="007F793B"/>
    <w:rsid w:val="00806980"/>
    <w:rsid w:val="00806C3B"/>
    <w:rsid w:val="008076B9"/>
    <w:rsid w:val="008079FD"/>
    <w:rsid w:val="008123C5"/>
    <w:rsid w:val="00813CCE"/>
    <w:rsid w:val="008146F8"/>
    <w:rsid w:val="00820AEF"/>
    <w:rsid w:val="00825596"/>
    <w:rsid w:val="008269BA"/>
    <w:rsid w:val="008271E5"/>
    <w:rsid w:val="0083171E"/>
    <w:rsid w:val="008372F4"/>
    <w:rsid w:val="00840536"/>
    <w:rsid w:val="00840BB6"/>
    <w:rsid w:val="00843118"/>
    <w:rsid w:val="00847225"/>
    <w:rsid w:val="00853745"/>
    <w:rsid w:val="008561CB"/>
    <w:rsid w:val="008571EC"/>
    <w:rsid w:val="008630E1"/>
    <w:rsid w:val="008637B8"/>
    <w:rsid w:val="0086397B"/>
    <w:rsid w:val="00863C18"/>
    <w:rsid w:val="00865B07"/>
    <w:rsid w:val="00874BC9"/>
    <w:rsid w:val="00875045"/>
    <w:rsid w:val="00875294"/>
    <w:rsid w:val="00877AB2"/>
    <w:rsid w:val="00882053"/>
    <w:rsid w:val="00883D9C"/>
    <w:rsid w:val="0089474E"/>
    <w:rsid w:val="008A0268"/>
    <w:rsid w:val="008A1376"/>
    <w:rsid w:val="008A1B49"/>
    <w:rsid w:val="008A3693"/>
    <w:rsid w:val="008A490D"/>
    <w:rsid w:val="008A7D29"/>
    <w:rsid w:val="008B1436"/>
    <w:rsid w:val="008B5631"/>
    <w:rsid w:val="008B6068"/>
    <w:rsid w:val="008C7D0D"/>
    <w:rsid w:val="008D0D1B"/>
    <w:rsid w:val="008E610E"/>
    <w:rsid w:val="008E7FAE"/>
    <w:rsid w:val="008F1425"/>
    <w:rsid w:val="008F143C"/>
    <w:rsid w:val="008F3317"/>
    <w:rsid w:val="008F5F24"/>
    <w:rsid w:val="008F6D92"/>
    <w:rsid w:val="00902D8F"/>
    <w:rsid w:val="00905CC2"/>
    <w:rsid w:val="00905FD8"/>
    <w:rsid w:val="009077D1"/>
    <w:rsid w:val="00920913"/>
    <w:rsid w:val="009214C5"/>
    <w:rsid w:val="00921C4F"/>
    <w:rsid w:val="00921E89"/>
    <w:rsid w:val="00926446"/>
    <w:rsid w:val="009275E7"/>
    <w:rsid w:val="009307A7"/>
    <w:rsid w:val="0093534C"/>
    <w:rsid w:val="009356B8"/>
    <w:rsid w:val="00936147"/>
    <w:rsid w:val="0093779C"/>
    <w:rsid w:val="00940164"/>
    <w:rsid w:val="009449D5"/>
    <w:rsid w:val="00950579"/>
    <w:rsid w:val="00950951"/>
    <w:rsid w:val="00951040"/>
    <w:rsid w:val="009578A1"/>
    <w:rsid w:val="0096225A"/>
    <w:rsid w:val="00964351"/>
    <w:rsid w:val="009644A4"/>
    <w:rsid w:val="009645AC"/>
    <w:rsid w:val="00971E94"/>
    <w:rsid w:val="009721FC"/>
    <w:rsid w:val="00972AE8"/>
    <w:rsid w:val="00982063"/>
    <w:rsid w:val="00982931"/>
    <w:rsid w:val="00983E9C"/>
    <w:rsid w:val="00985165"/>
    <w:rsid w:val="00987F54"/>
    <w:rsid w:val="00990480"/>
    <w:rsid w:val="00997211"/>
    <w:rsid w:val="009A2D6F"/>
    <w:rsid w:val="009A3A5A"/>
    <w:rsid w:val="009A3C9D"/>
    <w:rsid w:val="009A456C"/>
    <w:rsid w:val="009A7CEB"/>
    <w:rsid w:val="009B1332"/>
    <w:rsid w:val="009B1C03"/>
    <w:rsid w:val="009B287C"/>
    <w:rsid w:val="009C0196"/>
    <w:rsid w:val="009C13D2"/>
    <w:rsid w:val="009C1C2C"/>
    <w:rsid w:val="009D04DF"/>
    <w:rsid w:val="009D39BC"/>
    <w:rsid w:val="009E0612"/>
    <w:rsid w:val="009E402C"/>
    <w:rsid w:val="009E78C9"/>
    <w:rsid w:val="009F0854"/>
    <w:rsid w:val="009F1A95"/>
    <w:rsid w:val="009F3D4E"/>
    <w:rsid w:val="009F4716"/>
    <w:rsid w:val="009F4DF3"/>
    <w:rsid w:val="009F5041"/>
    <w:rsid w:val="009F7FC8"/>
    <w:rsid w:val="00A05D6C"/>
    <w:rsid w:val="00A131B6"/>
    <w:rsid w:val="00A13808"/>
    <w:rsid w:val="00A14443"/>
    <w:rsid w:val="00A146A4"/>
    <w:rsid w:val="00A15436"/>
    <w:rsid w:val="00A15D8F"/>
    <w:rsid w:val="00A17848"/>
    <w:rsid w:val="00A214AA"/>
    <w:rsid w:val="00A23C5F"/>
    <w:rsid w:val="00A24B87"/>
    <w:rsid w:val="00A33D2C"/>
    <w:rsid w:val="00A3407D"/>
    <w:rsid w:val="00A3654E"/>
    <w:rsid w:val="00A37C99"/>
    <w:rsid w:val="00A4125C"/>
    <w:rsid w:val="00A4172A"/>
    <w:rsid w:val="00A42D07"/>
    <w:rsid w:val="00A440E4"/>
    <w:rsid w:val="00A470D4"/>
    <w:rsid w:val="00A5182A"/>
    <w:rsid w:val="00A52581"/>
    <w:rsid w:val="00A540A2"/>
    <w:rsid w:val="00A56C79"/>
    <w:rsid w:val="00A61224"/>
    <w:rsid w:val="00A61C86"/>
    <w:rsid w:val="00A621A2"/>
    <w:rsid w:val="00A64A75"/>
    <w:rsid w:val="00A65CE9"/>
    <w:rsid w:val="00A66A35"/>
    <w:rsid w:val="00A67A18"/>
    <w:rsid w:val="00A71F66"/>
    <w:rsid w:val="00A74989"/>
    <w:rsid w:val="00A766F9"/>
    <w:rsid w:val="00A76DBA"/>
    <w:rsid w:val="00A83870"/>
    <w:rsid w:val="00A8569C"/>
    <w:rsid w:val="00A874F7"/>
    <w:rsid w:val="00A93142"/>
    <w:rsid w:val="00A951C9"/>
    <w:rsid w:val="00A96DE0"/>
    <w:rsid w:val="00AB11F6"/>
    <w:rsid w:val="00AB3364"/>
    <w:rsid w:val="00AB631B"/>
    <w:rsid w:val="00AC10CA"/>
    <w:rsid w:val="00AC2F44"/>
    <w:rsid w:val="00AC7CAF"/>
    <w:rsid w:val="00AC7DDD"/>
    <w:rsid w:val="00AD3BAD"/>
    <w:rsid w:val="00AD7029"/>
    <w:rsid w:val="00AE1F07"/>
    <w:rsid w:val="00AE1F71"/>
    <w:rsid w:val="00AE43D3"/>
    <w:rsid w:val="00AF0453"/>
    <w:rsid w:val="00AF0CB2"/>
    <w:rsid w:val="00AF7EF0"/>
    <w:rsid w:val="00B10B73"/>
    <w:rsid w:val="00B20668"/>
    <w:rsid w:val="00B208EA"/>
    <w:rsid w:val="00B20978"/>
    <w:rsid w:val="00B23EDF"/>
    <w:rsid w:val="00B25415"/>
    <w:rsid w:val="00B363C7"/>
    <w:rsid w:val="00B3670A"/>
    <w:rsid w:val="00B42A9C"/>
    <w:rsid w:val="00B45193"/>
    <w:rsid w:val="00B452AA"/>
    <w:rsid w:val="00B47558"/>
    <w:rsid w:val="00B51B66"/>
    <w:rsid w:val="00B5559A"/>
    <w:rsid w:val="00B558EB"/>
    <w:rsid w:val="00B562A6"/>
    <w:rsid w:val="00B57781"/>
    <w:rsid w:val="00B620D2"/>
    <w:rsid w:val="00B635C6"/>
    <w:rsid w:val="00B65D1F"/>
    <w:rsid w:val="00B6722E"/>
    <w:rsid w:val="00B70026"/>
    <w:rsid w:val="00B7147B"/>
    <w:rsid w:val="00B7543A"/>
    <w:rsid w:val="00B75BE5"/>
    <w:rsid w:val="00B76AF9"/>
    <w:rsid w:val="00B76FB2"/>
    <w:rsid w:val="00B77AAC"/>
    <w:rsid w:val="00B87496"/>
    <w:rsid w:val="00B904F9"/>
    <w:rsid w:val="00B923DD"/>
    <w:rsid w:val="00BA42DA"/>
    <w:rsid w:val="00BB0505"/>
    <w:rsid w:val="00BB0C2E"/>
    <w:rsid w:val="00BB3B32"/>
    <w:rsid w:val="00BB7313"/>
    <w:rsid w:val="00BC2CDC"/>
    <w:rsid w:val="00BC3298"/>
    <w:rsid w:val="00BD6847"/>
    <w:rsid w:val="00BE062F"/>
    <w:rsid w:val="00BE0BC1"/>
    <w:rsid w:val="00BE0FAE"/>
    <w:rsid w:val="00BE4748"/>
    <w:rsid w:val="00BE4830"/>
    <w:rsid w:val="00BE7BEF"/>
    <w:rsid w:val="00BE7F54"/>
    <w:rsid w:val="00BF0EC9"/>
    <w:rsid w:val="00BF476B"/>
    <w:rsid w:val="00BF56CE"/>
    <w:rsid w:val="00C015E7"/>
    <w:rsid w:val="00C01A0F"/>
    <w:rsid w:val="00C0519A"/>
    <w:rsid w:val="00C0537C"/>
    <w:rsid w:val="00C056B1"/>
    <w:rsid w:val="00C069BC"/>
    <w:rsid w:val="00C108B6"/>
    <w:rsid w:val="00C20AB1"/>
    <w:rsid w:val="00C22A5D"/>
    <w:rsid w:val="00C255CE"/>
    <w:rsid w:val="00C2670C"/>
    <w:rsid w:val="00C30B10"/>
    <w:rsid w:val="00C31A3F"/>
    <w:rsid w:val="00C33B4C"/>
    <w:rsid w:val="00C36EBD"/>
    <w:rsid w:val="00C40D49"/>
    <w:rsid w:val="00C41114"/>
    <w:rsid w:val="00C423A1"/>
    <w:rsid w:val="00C42A84"/>
    <w:rsid w:val="00C4406E"/>
    <w:rsid w:val="00C46C56"/>
    <w:rsid w:val="00C5709B"/>
    <w:rsid w:val="00C57591"/>
    <w:rsid w:val="00C57C99"/>
    <w:rsid w:val="00C60C91"/>
    <w:rsid w:val="00C714F5"/>
    <w:rsid w:val="00C71AB7"/>
    <w:rsid w:val="00C878FD"/>
    <w:rsid w:val="00C90D1D"/>
    <w:rsid w:val="00C9345C"/>
    <w:rsid w:val="00C97524"/>
    <w:rsid w:val="00CA2F44"/>
    <w:rsid w:val="00CA44D6"/>
    <w:rsid w:val="00CA5EE9"/>
    <w:rsid w:val="00CB075D"/>
    <w:rsid w:val="00CB141F"/>
    <w:rsid w:val="00CB7FDC"/>
    <w:rsid w:val="00CC0DF2"/>
    <w:rsid w:val="00CC6CC9"/>
    <w:rsid w:val="00CD1585"/>
    <w:rsid w:val="00CD3146"/>
    <w:rsid w:val="00CD5FD9"/>
    <w:rsid w:val="00CD7947"/>
    <w:rsid w:val="00CE1A85"/>
    <w:rsid w:val="00CE4F22"/>
    <w:rsid w:val="00CE5E6C"/>
    <w:rsid w:val="00CE6F86"/>
    <w:rsid w:val="00CF5F32"/>
    <w:rsid w:val="00D015AB"/>
    <w:rsid w:val="00D03083"/>
    <w:rsid w:val="00D03F70"/>
    <w:rsid w:val="00D14463"/>
    <w:rsid w:val="00D164E7"/>
    <w:rsid w:val="00D16938"/>
    <w:rsid w:val="00D2111A"/>
    <w:rsid w:val="00D21B74"/>
    <w:rsid w:val="00D23460"/>
    <w:rsid w:val="00D2390B"/>
    <w:rsid w:val="00D260D2"/>
    <w:rsid w:val="00D30B5A"/>
    <w:rsid w:val="00D32B99"/>
    <w:rsid w:val="00D34705"/>
    <w:rsid w:val="00D34A5C"/>
    <w:rsid w:val="00D40981"/>
    <w:rsid w:val="00D42D13"/>
    <w:rsid w:val="00D4401A"/>
    <w:rsid w:val="00D45587"/>
    <w:rsid w:val="00D51009"/>
    <w:rsid w:val="00D513FB"/>
    <w:rsid w:val="00D5596D"/>
    <w:rsid w:val="00D61FEA"/>
    <w:rsid w:val="00D62B32"/>
    <w:rsid w:val="00D70883"/>
    <w:rsid w:val="00D7121D"/>
    <w:rsid w:val="00D7519C"/>
    <w:rsid w:val="00D756F7"/>
    <w:rsid w:val="00D76CB9"/>
    <w:rsid w:val="00D77920"/>
    <w:rsid w:val="00D816A3"/>
    <w:rsid w:val="00D84B05"/>
    <w:rsid w:val="00D85431"/>
    <w:rsid w:val="00D86C55"/>
    <w:rsid w:val="00D97C84"/>
    <w:rsid w:val="00DA07FE"/>
    <w:rsid w:val="00DA12DD"/>
    <w:rsid w:val="00DA2AD0"/>
    <w:rsid w:val="00DA3305"/>
    <w:rsid w:val="00DA588F"/>
    <w:rsid w:val="00DB05DD"/>
    <w:rsid w:val="00DB1CE8"/>
    <w:rsid w:val="00DB44A5"/>
    <w:rsid w:val="00DB549E"/>
    <w:rsid w:val="00DB7D14"/>
    <w:rsid w:val="00DC298E"/>
    <w:rsid w:val="00DC4733"/>
    <w:rsid w:val="00DC4A0A"/>
    <w:rsid w:val="00DC6963"/>
    <w:rsid w:val="00DC7468"/>
    <w:rsid w:val="00DC7A18"/>
    <w:rsid w:val="00DD0FEE"/>
    <w:rsid w:val="00DD1DF7"/>
    <w:rsid w:val="00DD5847"/>
    <w:rsid w:val="00DD6C0C"/>
    <w:rsid w:val="00DE2328"/>
    <w:rsid w:val="00DF090A"/>
    <w:rsid w:val="00E02CED"/>
    <w:rsid w:val="00E05EEE"/>
    <w:rsid w:val="00E134DA"/>
    <w:rsid w:val="00E14E36"/>
    <w:rsid w:val="00E16273"/>
    <w:rsid w:val="00E21332"/>
    <w:rsid w:val="00E30704"/>
    <w:rsid w:val="00E30E46"/>
    <w:rsid w:val="00E33EF9"/>
    <w:rsid w:val="00E34443"/>
    <w:rsid w:val="00E36A93"/>
    <w:rsid w:val="00E41362"/>
    <w:rsid w:val="00E43030"/>
    <w:rsid w:val="00E438A2"/>
    <w:rsid w:val="00E44270"/>
    <w:rsid w:val="00E51C17"/>
    <w:rsid w:val="00E53859"/>
    <w:rsid w:val="00E53C8A"/>
    <w:rsid w:val="00E616BD"/>
    <w:rsid w:val="00E66643"/>
    <w:rsid w:val="00E675B2"/>
    <w:rsid w:val="00E67B96"/>
    <w:rsid w:val="00E747A5"/>
    <w:rsid w:val="00E76089"/>
    <w:rsid w:val="00E80758"/>
    <w:rsid w:val="00E827E5"/>
    <w:rsid w:val="00E94CAB"/>
    <w:rsid w:val="00E952BD"/>
    <w:rsid w:val="00E96EF4"/>
    <w:rsid w:val="00EA10FA"/>
    <w:rsid w:val="00EA1C64"/>
    <w:rsid w:val="00EA2461"/>
    <w:rsid w:val="00EA3D3E"/>
    <w:rsid w:val="00EA4F78"/>
    <w:rsid w:val="00EB619B"/>
    <w:rsid w:val="00EC4087"/>
    <w:rsid w:val="00EC5FBA"/>
    <w:rsid w:val="00ED04A9"/>
    <w:rsid w:val="00ED0FA6"/>
    <w:rsid w:val="00ED27C7"/>
    <w:rsid w:val="00ED2FD4"/>
    <w:rsid w:val="00EE1B44"/>
    <w:rsid w:val="00EE2C09"/>
    <w:rsid w:val="00F05BE9"/>
    <w:rsid w:val="00F06A37"/>
    <w:rsid w:val="00F07963"/>
    <w:rsid w:val="00F125FA"/>
    <w:rsid w:val="00F13199"/>
    <w:rsid w:val="00F148AA"/>
    <w:rsid w:val="00F218AD"/>
    <w:rsid w:val="00F2258F"/>
    <w:rsid w:val="00F2316E"/>
    <w:rsid w:val="00F2438C"/>
    <w:rsid w:val="00F25B44"/>
    <w:rsid w:val="00F26A41"/>
    <w:rsid w:val="00F27F1E"/>
    <w:rsid w:val="00F3471D"/>
    <w:rsid w:val="00F35327"/>
    <w:rsid w:val="00F37B7B"/>
    <w:rsid w:val="00F4049A"/>
    <w:rsid w:val="00F41773"/>
    <w:rsid w:val="00F41CAC"/>
    <w:rsid w:val="00F44634"/>
    <w:rsid w:val="00F44F74"/>
    <w:rsid w:val="00F52A18"/>
    <w:rsid w:val="00F62064"/>
    <w:rsid w:val="00F62ED9"/>
    <w:rsid w:val="00F67D41"/>
    <w:rsid w:val="00F67D88"/>
    <w:rsid w:val="00F725F8"/>
    <w:rsid w:val="00F75791"/>
    <w:rsid w:val="00F769DE"/>
    <w:rsid w:val="00F77865"/>
    <w:rsid w:val="00F80DC0"/>
    <w:rsid w:val="00F82EF8"/>
    <w:rsid w:val="00F84E1F"/>
    <w:rsid w:val="00F877DA"/>
    <w:rsid w:val="00F93C1D"/>
    <w:rsid w:val="00F97999"/>
    <w:rsid w:val="00FA0BC1"/>
    <w:rsid w:val="00FA36B9"/>
    <w:rsid w:val="00FB06FC"/>
    <w:rsid w:val="00FB0FC7"/>
    <w:rsid w:val="00FB3AC8"/>
    <w:rsid w:val="00FC04E9"/>
    <w:rsid w:val="00FC2263"/>
    <w:rsid w:val="00FC7DE5"/>
    <w:rsid w:val="00FD1A3B"/>
    <w:rsid w:val="00FD3089"/>
    <w:rsid w:val="00FD373B"/>
    <w:rsid w:val="00FD70AA"/>
    <w:rsid w:val="00FE1422"/>
    <w:rsid w:val="00FE2580"/>
    <w:rsid w:val="00FE2B74"/>
    <w:rsid w:val="00FE55B5"/>
    <w:rsid w:val="00FE5E0E"/>
    <w:rsid w:val="00FE5E63"/>
    <w:rsid w:val="00FE6EE3"/>
    <w:rsid w:val="00FE75E1"/>
    <w:rsid w:val="00FF1688"/>
    <w:rsid w:val="00FF322F"/>
    <w:rsid w:val="00FF4077"/>
    <w:rsid w:val="00FF60DB"/>
    <w:rsid w:val="00FF76F5"/>
    <w:rsid w:val="00FF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83B637-7844-4B45-BF4E-CC4FEB65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A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C85"/>
    <w:rPr>
      <w:color w:val="0000FF" w:themeColor="hyperlink"/>
      <w:u w:val="single"/>
    </w:rPr>
  </w:style>
  <w:style w:type="paragraph" w:styleId="BalloonText">
    <w:name w:val="Balloon Text"/>
    <w:basedOn w:val="Normal"/>
    <w:link w:val="BalloonTextChar"/>
    <w:uiPriority w:val="99"/>
    <w:semiHidden/>
    <w:unhideWhenUsed/>
    <w:rsid w:val="00394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4ED"/>
    <w:rPr>
      <w:rFonts w:ascii="Tahoma" w:hAnsi="Tahoma" w:cs="Tahoma"/>
      <w:sz w:val="16"/>
      <w:szCs w:val="16"/>
    </w:rPr>
  </w:style>
  <w:style w:type="table" w:styleId="TableGrid">
    <w:name w:val="Table Grid"/>
    <w:basedOn w:val="TableNormal"/>
    <w:uiPriority w:val="59"/>
    <w:rsid w:val="00AC2F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87F54"/>
    <w:pPr>
      <w:spacing w:after="0" w:line="240" w:lineRule="auto"/>
    </w:pPr>
  </w:style>
  <w:style w:type="paragraph" w:styleId="Title">
    <w:name w:val="Title"/>
    <w:basedOn w:val="Normal"/>
    <w:link w:val="TitleChar"/>
    <w:qFormat/>
    <w:rsid w:val="00987F54"/>
    <w:pPr>
      <w:spacing w:after="0" w:line="240" w:lineRule="auto"/>
      <w:jc w:val="center"/>
    </w:pPr>
    <w:rPr>
      <w:rFonts w:ascii="Tahoma" w:eastAsia="Times New Roman" w:hAnsi="Tahoma" w:cs="Tahoma"/>
      <w:b/>
      <w:sz w:val="56"/>
    </w:rPr>
  </w:style>
  <w:style w:type="character" w:customStyle="1" w:styleId="TitleChar">
    <w:name w:val="Title Char"/>
    <w:basedOn w:val="DefaultParagraphFont"/>
    <w:link w:val="Title"/>
    <w:rsid w:val="00987F54"/>
    <w:rPr>
      <w:rFonts w:ascii="Tahoma" w:eastAsia="Times New Roman" w:hAnsi="Tahoma" w:cs="Tahoma"/>
      <w:b/>
      <w:sz w:val="56"/>
    </w:rPr>
  </w:style>
  <w:style w:type="paragraph" w:styleId="Subtitle">
    <w:name w:val="Subtitle"/>
    <w:basedOn w:val="Normal"/>
    <w:link w:val="SubtitleChar"/>
    <w:qFormat/>
    <w:rsid w:val="00987F54"/>
    <w:pPr>
      <w:spacing w:after="0" w:line="240" w:lineRule="auto"/>
      <w:jc w:val="center"/>
    </w:pPr>
    <w:rPr>
      <w:rFonts w:ascii="Tahoma" w:eastAsia="Times New Roman" w:hAnsi="Tahoma" w:cs="Tahoma"/>
      <w:b/>
      <w:sz w:val="24"/>
    </w:rPr>
  </w:style>
  <w:style w:type="character" w:customStyle="1" w:styleId="SubtitleChar">
    <w:name w:val="Subtitle Char"/>
    <w:basedOn w:val="DefaultParagraphFont"/>
    <w:link w:val="Subtitle"/>
    <w:rsid w:val="00987F54"/>
    <w:rPr>
      <w:rFonts w:ascii="Tahoma" w:eastAsia="Times New Roman" w:hAnsi="Tahoma" w:cs="Tahoma"/>
      <w:b/>
      <w:sz w:val="24"/>
    </w:rPr>
  </w:style>
  <w:style w:type="paragraph" w:styleId="ListParagraph">
    <w:name w:val="List Paragraph"/>
    <w:basedOn w:val="Normal"/>
    <w:uiPriority w:val="34"/>
    <w:qFormat/>
    <w:rsid w:val="00466906"/>
    <w:pPr>
      <w:ind w:left="720"/>
      <w:contextualSpacing/>
    </w:pPr>
  </w:style>
  <w:style w:type="paragraph" w:styleId="Header">
    <w:name w:val="header"/>
    <w:basedOn w:val="Normal"/>
    <w:link w:val="HeaderChar"/>
    <w:uiPriority w:val="99"/>
    <w:unhideWhenUsed/>
    <w:rsid w:val="00B51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B66"/>
  </w:style>
  <w:style w:type="paragraph" w:styleId="Footer">
    <w:name w:val="footer"/>
    <w:basedOn w:val="Normal"/>
    <w:link w:val="FooterChar"/>
    <w:uiPriority w:val="99"/>
    <w:unhideWhenUsed/>
    <w:rsid w:val="00B51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B66"/>
  </w:style>
  <w:style w:type="paragraph" w:customStyle="1" w:styleId="Default">
    <w:name w:val="Default"/>
    <w:rsid w:val="00E53859"/>
    <w:pPr>
      <w:autoSpaceDE w:val="0"/>
      <w:autoSpaceDN w:val="0"/>
      <w:adjustRightInd w:val="0"/>
      <w:spacing w:after="0" w:line="240" w:lineRule="auto"/>
    </w:pPr>
    <w:rPr>
      <w:rFonts w:ascii="ITC Franklin Gothic Book" w:eastAsia="Times New Roman" w:hAnsi="ITC Franklin Gothic Book" w:cs="ITC Franklin Gothic Book"/>
      <w:color w:val="000000"/>
      <w:sz w:val="24"/>
      <w:szCs w:val="24"/>
    </w:rPr>
  </w:style>
  <w:style w:type="character" w:styleId="Strong">
    <w:name w:val="Strong"/>
    <w:basedOn w:val="DefaultParagraphFont"/>
    <w:uiPriority w:val="22"/>
    <w:qFormat/>
    <w:rsid w:val="00473E1D"/>
    <w:rPr>
      <w:b/>
      <w:bCs/>
    </w:rPr>
  </w:style>
  <w:style w:type="character" w:customStyle="1" w:styleId="A3">
    <w:name w:val="A3"/>
    <w:uiPriority w:val="99"/>
    <w:rsid w:val="00A23C5F"/>
    <w:rPr>
      <w:rFonts w:cs="Kozuka Gothic Pr6N"/>
      <w:b/>
      <w:bCs/>
      <w:color w:val="000000"/>
      <w:sz w:val="26"/>
      <w:szCs w:val="26"/>
    </w:rPr>
  </w:style>
  <w:style w:type="table" w:customStyle="1" w:styleId="TableGrid1">
    <w:name w:val="Table Grid1"/>
    <w:basedOn w:val="TableNormal"/>
    <w:next w:val="TableGrid"/>
    <w:uiPriority w:val="59"/>
    <w:rsid w:val="00BB050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BB0505"/>
    <w:rPr>
      <w:i/>
      <w:iCs/>
    </w:rPr>
  </w:style>
  <w:style w:type="character" w:customStyle="1" w:styleId="st1">
    <w:name w:val="st1"/>
    <w:basedOn w:val="DefaultParagraphFont"/>
    <w:rsid w:val="006433A3"/>
  </w:style>
  <w:style w:type="paragraph" w:styleId="NormalWeb">
    <w:name w:val="Normal (Web)"/>
    <w:basedOn w:val="Normal"/>
    <w:uiPriority w:val="99"/>
    <w:semiHidden/>
    <w:unhideWhenUsed/>
    <w:rsid w:val="00985165"/>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1D0C9D"/>
    <w:pPr>
      <w:spacing w:after="0" w:line="240" w:lineRule="auto"/>
      <w:jc w:val="center"/>
    </w:pPr>
    <w:rPr>
      <w:rFonts w:ascii="Garamond" w:eastAsia="Times New Roman" w:hAnsi="Garamond" w:cs="Tahoma"/>
      <w:b/>
      <w:i/>
      <w:sz w:val="32"/>
    </w:rPr>
  </w:style>
  <w:style w:type="character" w:customStyle="1" w:styleId="BodyText3Char">
    <w:name w:val="Body Text 3 Char"/>
    <w:basedOn w:val="DefaultParagraphFont"/>
    <w:link w:val="BodyText3"/>
    <w:rsid w:val="001D0C9D"/>
    <w:rPr>
      <w:rFonts w:ascii="Garamond" w:eastAsia="Times New Roman" w:hAnsi="Garamond" w:cs="Tahoma"/>
      <w:b/>
      <w:i/>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59638">
      <w:bodyDiv w:val="1"/>
      <w:marLeft w:val="0"/>
      <w:marRight w:val="0"/>
      <w:marTop w:val="0"/>
      <w:marBottom w:val="0"/>
      <w:divBdr>
        <w:top w:val="none" w:sz="0" w:space="0" w:color="auto"/>
        <w:left w:val="none" w:sz="0" w:space="0" w:color="auto"/>
        <w:bottom w:val="none" w:sz="0" w:space="0" w:color="auto"/>
        <w:right w:val="none" w:sz="0" w:space="0" w:color="auto"/>
      </w:divBdr>
    </w:div>
    <w:div w:id="319816427">
      <w:bodyDiv w:val="1"/>
      <w:marLeft w:val="0"/>
      <w:marRight w:val="0"/>
      <w:marTop w:val="0"/>
      <w:marBottom w:val="0"/>
      <w:divBdr>
        <w:top w:val="none" w:sz="0" w:space="0" w:color="auto"/>
        <w:left w:val="none" w:sz="0" w:space="0" w:color="auto"/>
        <w:bottom w:val="none" w:sz="0" w:space="0" w:color="auto"/>
        <w:right w:val="none" w:sz="0" w:space="0" w:color="auto"/>
      </w:divBdr>
    </w:div>
    <w:div w:id="488710975">
      <w:bodyDiv w:val="1"/>
      <w:marLeft w:val="0"/>
      <w:marRight w:val="0"/>
      <w:marTop w:val="0"/>
      <w:marBottom w:val="0"/>
      <w:divBdr>
        <w:top w:val="none" w:sz="0" w:space="0" w:color="auto"/>
        <w:left w:val="none" w:sz="0" w:space="0" w:color="auto"/>
        <w:bottom w:val="none" w:sz="0" w:space="0" w:color="auto"/>
        <w:right w:val="none" w:sz="0" w:space="0" w:color="auto"/>
      </w:divBdr>
    </w:div>
    <w:div w:id="562178391">
      <w:bodyDiv w:val="1"/>
      <w:marLeft w:val="0"/>
      <w:marRight w:val="0"/>
      <w:marTop w:val="0"/>
      <w:marBottom w:val="0"/>
      <w:divBdr>
        <w:top w:val="none" w:sz="0" w:space="0" w:color="auto"/>
        <w:left w:val="none" w:sz="0" w:space="0" w:color="auto"/>
        <w:bottom w:val="none" w:sz="0" w:space="0" w:color="auto"/>
        <w:right w:val="none" w:sz="0" w:space="0" w:color="auto"/>
      </w:divBdr>
    </w:div>
    <w:div w:id="848064443">
      <w:bodyDiv w:val="1"/>
      <w:marLeft w:val="0"/>
      <w:marRight w:val="0"/>
      <w:marTop w:val="0"/>
      <w:marBottom w:val="0"/>
      <w:divBdr>
        <w:top w:val="none" w:sz="0" w:space="0" w:color="auto"/>
        <w:left w:val="none" w:sz="0" w:space="0" w:color="auto"/>
        <w:bottom w:val="none" w:sz="0" w:space="0" w:color="auto"/>
        <w:right w:val="none" w:sz="0" w:space="0" w:color="auto"/>
      </w:divBdr>
      <w:divsChild>
        <w:div w:id="124322063">
          <w:marLeft w:val="0"/>
          <w:marRight w:val="0"/>
          <w:marTop w:val="0"/>
          <w:marBottom w:val="0"/>
          <w:divBdr>
            <w:top w:val="none" w:sz="0" w:space="0" w:color="auto"/>
            <w:left w:val="none" w:sz="0" w:space="0" w:color="auto"/>
            <w:bottom w:val="none" w:sz="0" w:space="0" w:color="auto"/>
            <w:right w:val="none" w:sz="0" w:space="0" w:color="auto"/>
          </w:divBdr>
          <w:divsChild>
            <w:div w:id="1015227191">
              <w:marLeft w:val="0"/>
              <w:marRight w:val="0"/>
              <w:marTop w:val="0"/>
              <w:marBottom w:val="0"/>
              <w:divBdr>
                <w:top w:val="none" w:sz="0" w:space="0" w:color="auto"/>
                <w:left w:val="none" w:sz="0" w:space="0" w:color="auto"/>
                <w:bottom w:val="none" w:sz="0" w:space="0" w:color="auto"/>
                <w:right w:val="none" w:sz="0" w:space="0" w:color="auto"/>
              </w:divBdr>
              <w:divsChild>
                <w:div w:id="41949741">
                  <w:marLeft w:val="0"/>
                  <w:marRight w:val="0"/>
                  <w:marTop w:val="0"/>
                  <w:marBottom w:val="0"/>
                  <w:divBdr>
                    <w:top w:val="none" w:sz="0" w:space="0" w:color="auto"/>
                    <w:left w:val="none" w:sz="0" w:space="0" w:color="auto"/>
                    <w:bottom w:val="none" w:sz="0" w:space="0" w:color="auto"/>
                    <w:right w:val="none" w:sz="0" w:space="0" w:color="auto"/>
                  </w:divBdr>
                  <w:divsChild>
                    <w:div w:id="740907875">
                      <w:marLeft w:val="0"/>
                      <w:marRight w:val="0"/>
                      <w:marTop w:val="0"/>
                      <w:marBottom w:val="0"/>
                      <w:divBdr>
                        <w:top w:val="none" w:sz="0" w:space="0" w:color="auto"/>
                        <w:left w:val="none" w:sz="0" w:space="0" w:color="auto"/>
                        <w:bottom w:val="none" w:sz="0" w:space="0" w:color="auto"/>
                        <w:right w:val="none" w:sz="0" w:space="0" w:color="auto"/>
                      </w:divBdr>
                      <w:divsChild>
                        <w:div w:id="1853449094">
                          <w:marLeft w:val="0"/>
                          <w:marRight w:val="0"/>
                          <w:marTop w:val="0"/>
                          <w:marBottom w:val="0"/>
                          <w:divBdr>
                            <w:top w:val="none" w:sz="0" w:space="0" w:color="auto"/>
                            <w:left w:val="none" w:sz="0" w:space="0" w:color="auto"/>
                            <w:bottom w:val="dotted" w:sz="6" w:space="18" w:color="CCCCCC"/>
                            <w:right w:val="none" w:sz="0" w:space="0" w:color="auto"/>
                          </w:divBdr>
                          <w:divsChild>
                            <w:div w:id="854924836">
                              <w:marLeft w:val="0"/>
                              <w:marRight w:val="0"/>
                              <w:marTop w:val="0"/>
                              <w:marBottom w:val="0"/>
                              <w:divBdr>
                                <w:top w:val="none" w:sz="0" w:space="0" w:color="auto"/>
                                <w:left w:val="none" w:sz="0" w:space="0" w:color="auto"/>
                                <w:bottom w:val="none" w:sz="0" w:space="0" w:color="auto"/>
                                <w:right w:val="none" w:sz="0" w:space="0" w:color="auto"/>
                              </w:divBdr>
                              <w:divsChild>
                                <w:div w:id="1816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701497">
      <w:bodyDiv w:val="1"/>
      <w:marLeft w:val="0"/>
      <w:marRight w:val="0"/>
      <w:marTop w:val="0"/>
      <w:marBottom w:val="0"/>
      <w:divBdr>
        <w:top w:val="none" w:sz="0" w:space="0" w:color="auto"/>
        <w:left w:val="none" w:sz="0" w:space="0" w:color="auto"/>
        <w:bottom w:val="none" w:sz="0" w:space="0" w:color="auto"/>
        <w:right w:val="none" w:sz="0" w:space="0" w:color="auto"/>
      </w:divBdr>
    </w:div>
    <w:div w:id="1109272652">
      <w:bodyDiv w:val="1"/>
      <w:marLeft w:val="0"/>
      <w:marRight w:val="0"/>
      <w:marTop w:val="0"/>
      <w:marBottom w:val="0"/>
      <w:divBdr>
        <w:top w:val="none" w:sz="0" w:space="0" w:color="auto"/>
        <w:left w:val="none" w:sz="0" w:space="0" w:color="auto"/>
        <w:bottom w:val="none" w:sz="0" w:space="0" w:color="auto"/>
        <w:right w:val="none" w:sz="0" w:space="0" w:color="auto"/>
      </w:divBdr>
    </w:div>
    <w:div w:id="1126580666">
      <w:bodyDiv w:val="1"/>
      <w:marLeft w:val="0"/>
      <w:marRight w:val="0"/>
      <w:marTop w:val="0"/>
      <w:marBottom w:val="0"/>
      <w:divBdr>
        <w:top w:val="none" w:sz="0" w:space="0" w:color="auto"/>
        <w:left w:val="none" w:sz="0" w:space="0" w:color="auto"/>
        <w:bottom w:val="none" w:sz="0" w:space="0" w:color="auto"/>
        <w:right w:val="none" w:sz="0" w:space="0" w:color="auto"/>
      </w:divBdr>
    </w:div>
    <w:div w:id="1145659199">
      <w:bodyDiv w:val="1"/>
      <w:marLeft w:val="0"/>
      <w:marRight w:val="0"/>
      <w:marTop w:val="0"/>
      <w:marBottom w:val="0"/>
      <w:divBdr>
        <w:top w:val="none" w:sz="0" w:space="0" w:color="auto"/>
        <w:left w:val="none" w:sz="0" w:space="0" w:color="auto"/>
        <w:bottom w:val="none" w:sz="0" w:space="0" w:color="auto"/>
        <w:right w:val="none" w:sz="0" w:space="0" w:color="auto"/>
      </w:divBdr>
    </w:div>
    <w:div w:id="1355764385">
      <w:bodyDiv w:val="1"/>
      <w:marLeft w:val="0"/>
      <w:marRight w:val="0"/>
      <w:marTop w:val="0"/>
      <w:marBottom w:val="0"/>
      <w:divBdr>
        <w:top w:val="none" w:sz="0" w:space="0" w:color="auto"/>
        <w:left w:val="none" w:sz="0" w:space="0" w:color="auto"/>
        <w:bottom w:val="none" w:sz="0" w:space="0" w:color="auto"/>
        <w:right w:val="none" w:sz="0" w:space="0" w:color="auto"/>
      </w:divBdr>
    </w:div>
    <w:div w:id="1518615165">
      <w:bodyDiv w:val="1"/>
      <w:marLeft w:val="0"/>
      <w:marRight w:val="0"/>
      <w:marTop w:val="0"/>
      <w:marBottom w:val="0"/>
      <w:divBdr>
        <w:top w:val="none" w:sz="0" w:space="0" w:color="auto"/>
        <w:left w:val="none" w:sz="0" w:space="0" w:color="auto"/>
        <w:bottom w:val="none" w:sz="0" w:space="0" w:color="auto"/>
        <w:right w:val="none" w:sz="0" w:space="0" w:color="auto"/>
      </w:divBdr>
    </w:div>
    <w:div w:id="1612281243">
      <w:bodyDiv w:val="1"/>
      <w:marLeft w:val="0"/>
      <w:marRight w:val="0"/>
      <w:marTop w:val="0"/>
      <w:marBottom w:val="0"/>
      <w:divBdr>
        <w:top w:val="none" w:sz="0" w:space="0" w:color="auto"/>
        <w:left w:val="none" w:sz="0" w:space="0" w:color="auto"/>
        <w:bottom w:val="none" w:sz="0" w:space="0" w:color="auto"/>
        <w:right w:val="none" w:sz="0" w:space="0" w:color="auto"/>
      </w:divBdr>
    </w:div>
    <w:div w:id="1862164580">
      <w:bodyDiv w:val="1"/>
      <w:marLeft w:val="0"/>
      <w:marRight w:val="0"/>
      <w:marTop w:val="0"/>
      <w:marBottom w:val="0"/>
      <w:divBdr>
        <w:top w:val="none" w:sz="0" w:space="0" w:color="auto"/>
        <w:left w:val="none" w:sz="0" w:space="0" w:color="auto"/>
        <w:bottom w:val="none" w:sz="0" w:space="0" w:color="auto"/>
        <w:right w:val="none" w:sz="0" w:space="0" w:color="auto"/>
      </w:divBdr>
    </w:div>
    <w:div w:id="1931236286">
      <w:bodyDiv w:val="1"/>
      <w:marLeft w:val="0"/>
      <w:marRight w:val="0"/>
      <w:marTop w:val="0"/>
      <w:marBottom w:val="0"/>
      <w:divBdr>
        <w:top w:val="none" w:sz="0" w:space="0" w:color="auto"/>
        <w:left w:val="none" w:sz="0" w:space="0" w:color="auto"/>
        <w:bottom w:val="none" w:sz="0" w:space="0" w:color="auto"/>
        <w:right w:val="none" w:sz="0" w:space="0" w:color="auto"/>
      </w:divBdr>
    </w:div>
    <w:div w:id="208536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05CAA-165A-4B09-AF6C-C1F8BDA9F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2</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COAunion</dc:creator>
  <cp:lastModifiedBy>NetCom</cp:lastModifiedBy>
  <cp:revision>93</cp:revision>
  <cp:lastPrinted>2019-03-19T17:36:00Z</cp:lastPrinted>
  <dcterms:created xsi:type="dcterms:W3CDTF">2019-03-11T13:32:00Z</dcterms:created>
  <dcterms:modified xsi:type="dcterms:W3CDTF">2019-03-19T19:34:00Z</dcterms:modified>
</cp:coreProperties>
</file>